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7D" w:rsidRPr="00936C7D" w:rsidRDefault="00936C7D" w:rsidP="008B2F58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36C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РОССИЙСКАЯ ФЕДЕРАЦИЯ</w:t>
      </w: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36C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ИРКУТСКАЯ ОБЛАСТЬ</w:t>
      </w: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36C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ЗИМИНСКИЙ РАЙОН</w:t>
      </w: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36C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Администрация</w:t>
      </w: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36C7D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Хазанского</w:t>
      </w:r>
      <w:r w:rsidRPr="00936C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муниципального образования</w:t>
      </w: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936C7D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П О  С Т А Н О В Л Е Н И Е</w:t>
      </w:r>
    </w:p>
    <w:p w:rsidR="00936C7D" w:rsidRPr="00936C7D" w:rsidRDefault="00936C7D" w:rsidP="00936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936C7D" w:rsidRPr="00936C7D" w:rsidRDefault="00936C7D" w:rsidP="00936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C7D" w:rsidRPr="00936C7D" w:rsidRDefault="00936C7D" w:rsidP="00936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09.06.2020 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п.  Центральный  Хазан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2F5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36C7D" w:rsidRPr="00936C7D" w:rsidRDefault="00936C7D" w:rsidP="00936C7D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936C7D" w:rsidRPr="00936C7D" w:rsidTr="00E64089">
        <w:tc>
          <w:tcPr>
            <w:tcW w:w="4608" w:type="dxa"/>
            <w:shd w:val="clear" w:color="auto" w:fill="auto"/>
          </w:tcPr>
          <w:p w:rsidR="00936C7D" w:rsidRPr="00936C7D" w:rsidRDefault="00936C7D" w:rsidP="0093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 муниципальной Программы «</w:t>
            </w:r>
            <w:r w:rsidRPr="006003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комплексной системы обращения с твёрдыми коммунальными отходами на территории </w:t>
            </w:r>
            <w:r w:rsidRPr="00936C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Хазанского</w:t>
            </w:r>
            <w:r w:rsidRPr="006003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936C7D" w:rsidRPr="00936C7D" w:rsidRDefault="00936C7D" w:rsidP="0093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</w:t>
            </w:r>
            <w:r w:rsidRPr="00936C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Pr="00936C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6003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</w:t>
            </w:r>
            <w:r w:rsidRPr="0093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36C7D" w:rsidRPr="00936C7D" w:rsidRDefault="00936C7D" w:rsidP="0093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C7D" w:rsidRPr="00936C7D" w:rsidRDefault="00936C7D" w:rsidP="0093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устойчивого экологического развития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Хазанского</w:t>
      </w:r>
      <w:r w:rsidRPr="00936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в области обращения с отходами производства и потребления, охраны окружающей среды и природопользования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 октября 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Хазанского муниципального образования,  </w:t>
      </w:r>
    </w:p>
    <w:p w:rsidR="00936C7D" w:rsidRPr="00936C7D" w:rsidRDefault="00936C7D" w:rsidP="0093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C7D" w:rsidRPr="00936C7D" w:rsidRDefault="00936C7D" w:rsidP="0093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C7D" w:rsidRPr="00936C7D" w:rsidRDefault="00936C7D" w:rsidP="0093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36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36C7D" w:rsidRPr="00936C7D" w:rsidRDefault="00936C7D" w:rsidP="0093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C7D" w:rsidRPr="00936C7D" w:rsidRDefault="00936C7D" w:rsidP="00936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00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комплексной системы обращения с твёрдыми коммунальными отходами на территории </w:t>
      </w:r>
      <w:r w:rsidRPr="00936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на 20</w:t>
      </w:r>
      <w:r w:rsidRPr="00936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00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Pr="00936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00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6C7D" w:rsidRPr="00936C7D" w:rsidRDefault="00936C7D" w:rsidP="00936C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6C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2.  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официальном сайте администрации Хазанского МО в сети Интернет.</w:t>
      </w:r>
    </w:p>
    <w:p w:rsidR="00936C7D" w:rsidRPr="00936C7D" w:rsidRDefault="00936C7D" w:rsidP="00936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936C7D" w:rsidRPr="00936C7D" w:rsidRDefault="00936C7D" w:rsidP="00936C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6C7D" w:rsidRPr="00936C7D" w:rsidRDefault="00936C7D" w:rsidP="00936C7D">
      <w:pPr>
        <w:rPr>
          <w:rFonts w:ascii="Calibri" w:eastAsia="Calibri" w:hAnsi="Calibri" w:cs="Times New Roman"/>
          <w:lang w:eastAsia="ru-RU"/>
        </w:rPr>
      </w:pPr>
      <w:r w:rsidRPr="00936C7D">
        <w:rPr>
          <w:rFonts w:ascii="Calibri" w:eastAsia="Calibri" w:hAnsi="Calibri" w:cs="Times New Roman"/>
          <w:lang w:eastAsia="ru-RU"/>
        </w:rPr>
        <w:tab/>
      </w:r>
    </w:p>
    <w:p w:rsidR="009F1253" w:rsidRPr="009F1253" w:rsidRDefault="009F1253" w:rsidP="009F12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1253">
        <w:rPr>
          <w:rFonts w:ascii="Times New Roman" w:eastAsia="Calibri" w:hAnsi="Times New Roman" w:cs="Times New Roman"/>
          <w:sz w:val="28"/>
          <w:szCs w:val="28"/>
        </w:rPr>
        <w:t>И.о. главы Хазанского</w:t>
      </w:r>
    </w:p>
    <w:p w:rsidR="009F1253" w:rsidRPr="009F1253" w:rsidRDefault="009F1253" w:rsidP="009F125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F125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9F125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Pr="009F1253">
        <w:rPr>
          <w:rFonts w:ascii="Times New Roman" w:eastAsia="Calibri" w:hAnsi="Times New Roman" w:cs="Times New Roman"/>
          <w:sz w:val="28"/>
          <w:szCs w:val="28"/>
        </w:rPr>
        <w:t>Е.П. Марченко</w:t>
      </w:r>
    </w:p>
    <w:p w:rsidR="00936C7D" w:rsidRPr="00936C7D" w:rsidRDefault="00936C7D" w:rsidP="00936C7D">
      <w:pPr>
        <w:rPr>
          <w:rFonts w:ascii="Calibri" w:eastAsia="Calibri" w:hAnsi="Calibri" w:cs="Times New Roman"/>
          <w:lang w:eastAsia="ru-RU"/>
        </w:rPr>
      </w:pPr>
    </w:p>
    <w:p w:rsidR="00F0751E" w:rsidRPr="00600396" w:rsidRDefault="00F0751E">
      <w:pPr>
        <w:rPr>
          <w:rFonts w:ascii="Times New Roman" w:hAnsi="Times New Roman" w:cs="Times New Roman"/>
          <w:sz w:val="24"/>
          <w:szCs w:val="24"/>
        </w:rPr>
      </w:pPr>
    </w:p>
    <w:p w:rsidR="00600396" w:rsidRPr="00600396" w:rsidRDefault="00600396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600396" w:rsidRPr="00600396" w:rsidRDefault="00600396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600396" w:rsidRPr="00600396" w:rsidRDefault="00600396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90A50" w:rsidRPr="00936C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</w:p>
    <w:p w:rsidR="00600396" w:rsidRPr="00600396" w:rsidRDefault="00600396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559CD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09.06.2020</w:t>
      </w:r>
      <w:r w:rsidRPr="0060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A559CD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bookmarkStart w:id="0" w:name="_GoBack"/>
      <w:bookmarkEnd w:id="0"/>
    </w:p>
    <w:p w:rsidR="00600396" w:rsidRDefault="00600396" w:rsidP="0060039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600396" w:rsidRPr="00600396" w:rsidRDefault="00600396" w:rsidP="0060039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Муниципальная программа</w:t>
      </w:r>
    </w:p>
    <w:p w:rsidR="00090A50" w:rsidRPr="00936C7D" w:rsidRDefault="00600396" w:rsidP="0009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«Развитие комплексной системы обращения с твёрдыми коммунальными отходами на территории </w:t>
      </w:r>
      <w:r w:rsidRPr="00936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</w:t>
      </w:r>
    </w:p>
    <w:p w:rsidR="00600396" w:rsidRPr="00936C7D" w:rsidRDefault="00600396" w:rsidP="0009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20</w:t>
      </w:r>
      <w:r w:rsidRPr="00936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60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-202</w:t>
      </w:r>
      <w:r w:rsidRPr="00936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0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p w:rsidR="00090A50" w:rsidRPr="00600396" w:rsidRDefault="00090A50" w:rsidP="0009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396" w:rsidRPr="00600396" w:rsidRDefault="00600396" w:rsidP="0060039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программы «Развитие комплексной системы обращения с твёрдыми коммунальными отходами на территории </w:t>
      </w:r>
      <w:r w:rsidR="00090A50" w:rsidRPr="0093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на </w:t>
      </w:r>
      <w:r w:rsidR="00090A50" w:rsidRPr="0093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Pr="00600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090A50" w:rsidRPr="0093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600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6043"/>
      </w:tblGrid>
      <w:tr w:rsidR="00936C7D" w:rsidRPr="00600396" w:rsidTr="00600396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090A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«Развитие комплексной системы обращения с твёрдыми коммунальными отходами на территории </w:t>
            </w:r>
            <w:r w:rsidR="00090A50" w:rsidRPr="0093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Хазанского</w:t>
            </w:r>
            <w:r w:rsidRPr="0060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</w:t>
            </w:r>
            <w:r w:rsidR="00090A50" w:rsidRPr="0093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090A50" w:rsidRPr="0093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0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600396" w:rsidRPr="00600396" w:rsidTr="00600396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090A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90A50"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Хазанского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00396" w:rsidRPr="00600396" w:rsidTr="00600396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090A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вредного воздействия отходов на здоровье человека и окружающую среду на территории </w:t>
            </w:r>
            <w:r w:rsidR="00090A50"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Хазанского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00396" w:rsidRPr="00600396" w:rsidTr="00600396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программы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негативного влияния отходов на состояние окружающей среды.</w:t>
            </w:r>
          </w:p>
        </w:tc>
      </w:tr>
      <w:tr w:rsidR="00600396" w:rsidRPr="00600396" w:rsidTr="00600396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090A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90A50"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090A50"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 Программа реализуется в один этап</w:t>
            </w:r>
          </w:p>
        </w:tc>
      </w:tr>
      <w:tr w:rsidR="00600396" w:rsidRPr="00600396" w:rsidTr="00600396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обустройство контейнерных площадок. Очистка несанкционированных свалок.</w:t>
            </w:r>
          </w:p>
        </w:tc>
      </w:tr>
      <w:tr w:rsidR="00600396" w:rsidRPr="00600396" w:rsidTr="00600396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негативного влияния отходов на состояние окружающей среды.</w:t>
            </w:r>
          </w:p>
        </w:tc>
      </w:tr>
      <w:tr w:rsidR="00600396" w:rsidRPr="00600396" w:rsidTr="00600396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Прогнозная (справочная) оценка ресурсного обеспечения реализации программы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 годам реализации составляет:</w:t>
            </w:r>
          </w:p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90A50"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090A50"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90A50"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090A50"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тыс. рублей;</w:t>
            </w:r>
          </w:p>
          <w:p w:rsidR="00600396" w:rsidRPr="00936C7D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90A50"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090A50"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рублей.</w:t>
            </w:r>
          </w:p>
          <w:p w:rsidR="00090A50" w:rsidRPr="00936C7D" w:rsidRDefault="00090A50" w:rsidP="00090A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рублей.</w:t>
            </w:r>
          </w:p>
          <w:p w:rsidR="00090A50" w:rsidRPr="00936C7D" w:rsidRDefault="00090A50" w:rsidP="00090A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рублей.</w:t>
            </w:r>
          </w:p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за счет средств областного бюджета по годам реализации составляет:</w:t>
            </w:r>
          </w:p>
          <w:p w:rsidR="00090A50" w:rsidRPr="00600396" w:rsidRDefault="00090A50" w:rsidP="00090A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90A50" w:rsidRPr="00600396" w:rsidRDefault="00090A50" w:rsidP="00090A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тыс. рублей;</w:t>
            </w:r>
          </w:p>
          <w:p w:rsidR="00090A50" w:rsidRPr="00936C7D" w:rsidRDefault="00090A50" w:rsidP="00090A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рублей.</w:t>
            </w:r>
          </w:p>
          <w:p w:rsidR="00090A50" w:rsidRPr="00936C7D" w:rsidRDefault="00090A50" w:rsidP="00090A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тыс. рублей.</w:t>
            </w:r>
          </w:p>
          <w:p w:rsidR="00600396" w:rsidRPr="00600396" w:rsidRDefault="00090A50" w:rsidP="00090A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тыс. рублей.</w:t>
            </w:r>
          </w:p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за счет средств местного бюджета по годам реализации составляет:</w:t>
            </w:r>
          </w:p>
          <w:p w:rsidR="00090A50" w:rsidRPr="00600396" w:rsidRDefault="00090A50" w:rsidP="00090A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D06AD6"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3 100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090A50" w:rsidRPr="00600396" w:rsidRDefault="00090A50" w:rsidP="00090A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D06AD6"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рублей;</w:t>
            </w:r>
          </w:p>
          <w:p w:rsidR="00090A50" w:rsidRPr="00936C7D" w:rsidRDefault="00090A50" w:rsidP="00090A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D06AD6"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рублей.</w:t>
            </w:r>
          </w:p>
          <w:p w:rsidR="00090A50" w:rsidRPr="00936C7D" w:rsidRDefault="00090A50" w:rsidP="00090A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D06AD6"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рублей.</w:t>
            </w:r>
          </w:p>
          <w:p w:rsidR="00600396" w:rsidRPr="00600396" w:rsidRDefault="00090A50" w:rsidP="00D0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D06AD6"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рублей.</w:t>
            </w:r>
          </w:p>
        </w:tc>
      </w:tr>
      <w:tr w:rsidR="00600396" w:rsidRPr="00600396" w:rsidTr="00600396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Строительство и обустройство контейнерных площадок</w:t>
            </w:r>
          </w:p>
          <w:p w:rsidR="00600396" w:rsidRPr="00600396" w:rsidRDefault="00090A50" w:rsidP="00600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00396"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0396"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Очистка несанкционированных свалок</w:t>
            </w:r>
          </w:p>
        </w:tc>
      </w:tr>
    </w:tbl>
    <w:p w:rsidR="00090A50" w:rsidRDefault="00090A50" w:rsidP="00090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090A50" w:rsidRDefault="00090A50" w:rsidP="0009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ru-RU"/>
        </w:rPr>
      </w:pPr>
    </w:p>
    <w:p w:rsidR="00090A50" w:rsidRPr="00936C7D" w:rsidRDefault="00600396" w:rsidP="00090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Раздел 1.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Цель и задачи программы, целевые показатели программы, </w:t>
      </w:r>
    </w:p>
    <w:p w:rsidR="00600396" w:rsidRPr="00936C7D" w:rsidRDefault="00600396" w:rsidP="00090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сроки реализации</w:t>
      </w:r>
      <w:r w:rsidR="00090A50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0A50" w:rsidRPr="00600396" w:rsidRDefault="00090A50" w:rsidP="00090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Целью программы является предотвращение вредного воздействия отходов на здоровье человека и окружающую среду на территории </w:t>
      </w:r>
      <w:r w:rsidR="00090A50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  <w:proofErr w:type="gramStart"/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 достижения цели программы необходимо обеспечить решение задачи по снижению негативного влияния отходов на состояние окружающей среды.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целевыми показателями решения данной цели являются: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Строительство и обустройство контейнерных площадок;</w:t>
      </w:r>
    </w:p>
    <w:p w:rsidR="00600396" w:rsidRPr="00600396" w:rsidRDefault="00090A50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00396"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0396"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Очистка несанкционированных свалок.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Выполнению поставленной задачи могут мешать риски, сложившиеся под воздействием негативных факторов и имеющихся в обществе социально-экономических проблем. К внешним рискам относятся: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макроэкономические риски - снижение темпов роста экономики области, инфляционные процессы;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финансовые риски - недостаточность финансирования из областного бюджета;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правовые риски - изменение федерального законодательства, регулирующего отношения в области охраны окружающей среды.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изменения федерального законодательства, регулирующего отношения в области охраны окружающей среды, значения показателей программы подлежат корректировке в соответствии с изменениями законодательства.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рассчитана на </w:t>
      </w:r>
      <w:r w:rsidR="00090A50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0A50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(20</w:t>
      </w:r>
      <w:r w:rsidR="00090A50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- 202</w:t>
      </w:r>
      <w:r w:rsidR="00090A50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годы), реализация планируется в один этап. Решение проблем в области охраны окружающей среды невозможно осуществить в пределах одного финансового года, поскольку предусматривается реализация долгосрочных мероприятий.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обеспечения экологической безопасности </w:t>
      </w:r>
      <w:r w:rsidR="00090A50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необходимо поэтапное сокращение уровней воздействия на окружающую среду всех антропогенных источников. Комплексное решение проблем охраны окружающей среды 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возможно только при проведении мероприятий для снижения воздействия во всех природных средах.</w:t>
      </w:r>
    </w:p>
    <w:p w:rsidR="00600396" w:rsidRPr="00936C7D" w:rsidRDefault="00600396" w:rsidP="00090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003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Раздел 2.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Основные мероприятия программы</w:t>
      </w:r>
      <w:r w:rsidR="00090A50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0A50" w:rsidRPr="00936C7D" w:rsidRDefault="00090A50" w:rsidP="00090A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0396" w:rsidRPr="00600396" w:rsidRDefault="00600396" w:rsidP="00090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состоит из основного мероприятия снижение негативного влияния отходов на состояние окружающей среды.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основного мероприятия осуществляется посредством: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заключения в установленном законодательством порядке муниципальных контрактов на поставку товаров, выполнение работ и оказание услуг для муниципальных нужд 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предоставления субсидий из областного бюджета местным бюджетам в целях софинансирования расходных обязательств муниципальных образований Иркутской области на софинансирование мероприятий по сбору, транспортированию и утилизации (захоронению) твердых коммунальных отходов с несанкционированных мест размещения отходов.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основного мероприятия «Снижение негативного влияния отходов на состояние окружающей среды» будут выполнены следующие мероприятия: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строительство и обустройство контейнерных площадок. Очистка несанкционированных свалок.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мероприятий программы обеспечит выполнение следующих целевых показателей программы: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Строительство и обустройство контейнерных площадок. Очистка несанкционированных свалок.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мероприятий программы указан в приложении № 1 к программе.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1F5092" w:rsidRPr="00936C7D" w:rsidRDefault="00600396" w:rsidP="001F5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Раздел 3.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Меры государственного регулирования, направленные </w:t>
      </w:r>
    </w:p>
    <w:p w:rsidR="00600396" w:rsidRPr="00936C7D" w:rsidRDefault="001F5092" w:rsidP="001F5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600396"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достижение цели и задач программы</w:t>
      </w:r>
      <w:r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5092" w:rsidRPr="00600396" w:rsidRDefault="001F5092" w:rsidP="001F5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меры государственного регулирования программы закреплены в Конституции Российской Федерации, Федеральном законе Российской Федерации от 24 июня 1998 года N 89-ФЗ «Об отходах производства и потребления», Федеральном законе от 10 января 2002 года N 7-ФЗ «Об охране окружающей среды», Положении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</w:t>
      </w:r>
      <w:proofErr w:type="gramEnd"/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реализацию мероприятий по сбору, транспортированию и утилизации (захоронению) твердых коммунальных отходов с несанкционированных мест размещения отходов, утвержденном постановлением Правительства Иркутской области от 17 сентября 2018 года N 663-пп, Уставе </w:t>
      </w:r>
      <w:r w:rsidR="001F5092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  <w:proofErr w:type="gramStart"/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600396" w:rsidRPr="00600396" w:rsidRDefault="00600396" w:rsidP="00D06A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003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4.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Ресурсное обеспечение программы</w:t>
      </w:r>
      <w:r w:rsidR="00D06AD6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 программы осуществляется за счет средств областного и местного бюджетов в соответствии с законом Иркутской области об областном бюджете на очередной финансовый год и плановый период и решением Думы </w:t>
      </w:r>
      <w:r w:rsidR="001F5092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муниципального образования о местном бюджете на очередной финансовый год и плановый период.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Объемы финансирования программы ежегодно уточняются при формировании областного и местного бюджетов на соответствующий финансовый год и плановый период исходя из возможностей областного</w:t>
      </w:r>
      <w:r w:rsidR="001F5092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местного бюджетов и затрат, необходимых для реализации программы.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Прогнозная (справочная) оценка ресурсного обеспечения реализации программы за счет всех источников финансирования указана в приложении 1 к программе.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06AD6" w:rsidRPr="00936C7D" w:rsidRDefault="00600396" w:rsidP="00D06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5.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об участии муниципальных образований Иркутской области </w:t>
      </w:r>
    </w:p>
    <w:p w:rsidR="00600396" w:rsidRPr="00936C7D" w:rsidRDefault="00600396" w:rsidP="00D06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реализации программы</w:t>
      </w:r>
      <w:r w:rsidR="00D06AD6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06AD6" w:rsidRPr="00600396" w:rsidRDefault="00D06AD6" w:rsidP="00D06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и условия предоставления и расходования субсидий местным бюджетам из областного бюджета, критерии отбора муниципальных образований Иркутской области для предоставления указанных субсидий и их распределение между муниципальными образованиями Иркутской области устанавливаются следующими документами: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по сбору, транспортированию и утилизации (захоронению) твердых коммунальных отходов с несанкционированных мест размещения отходов, утвержденн</w:t>
      </w:r>
      <w:r w:rsidR="00D06AD6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постановлением Правительства Иркутской области от 17 сентября 2018 года N 663-пп.</w:t>
      </w:r>
    </w:p>
    <w:p w:rsidR="00600396" w:rsidRPr="00600396" w:rsidRDefault="00600396" w:rsidP="00D06A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003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6.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об участии организаций, включая данные о прогнозных расходах указанных организаций на реализацию программы</w:t>
      </w:r>
    </w:p>
    <w:p w:rsidR="00600396" w:rsidRPr="00600396" w:rsidRDefault="00600396" w:rsidP="006003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организаций в реализации мероприятий программы не планируется.</w:t>
      </w: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00396" w:rsidRPr="00600396" w:rsidRDefault="0060039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936C7D" w:rsidRDefault="00936C7D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муниципальной </w:t>
      </w:r>
      <w:r w:rsidR="00600396"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00396"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рограмме </w:t>
      </w:r>
    </w:p>
    <w:p w:rsidR="00936C7D" w:rsidRDefault="0060039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«Развитие комплексной системы</w:t>
      </w:r>
    </w:p>
    <w:p w:rsidR="00600396" w:rsidRPr="00600396" w:rsidRDefault="0060039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обращения с </w:t>
      </w:r>
      <w:proofErr w:type="gramStart"/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твёрдыми</w:t>
      </w:r>
      <w:proofErr w:type="gramEnd"/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коммунальными</w:t>
      </w:r>
    </w:p>
    <w:p w:rsidR="00936C7D" w:rsidRDefault="0060039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отходами на территории </w:t>
      </w:r>
      <w:r w:rsidR="00D06AD6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Хазанского</w:t>
      </w:r>
    </w:p>
    <w:p w:rsidR="00600396" w:rsidRPr="00600396" w:rsidRDefault="0060039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</w:t>
      </w:r>
      <w:r w:rsidR="00D06AD6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06AD6"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годы»</w:t>
      </w:r>
    </w:p>
    <w:p w:rsidR="00600396" w:rsidRPr="00600396" w:rsidRDefault="00600396" w:rsidP="0060039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00396" w:rsidRPr="00600396" w:rsidRDefault="00600396" w:rsidP="0060039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 мероприятий муниципальной программы</w:t>
      </w:r>
    </w:p>
    <w:p w:rsidR="00600396" w:rsidRPr="00600396" w:rsidRDefault="00600396" w:rsidP="0060039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«Развитие комплексной системы обращения с твёрдыми коммунальными отходами на территории </w:t>
      </w:r>
      <w:r w:rsidR="00D06AD6" w:rsidRPr="00936C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</w:t>
      </w:r>
      <w:r w:rsidR="00D06AD6" w:rsidRPr="00936C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D06AD6" w:rsidRPr="00936C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годы»</w:t>
      </w:r>
    </w:p>
    <w:p w:rsidR="00600396" w:rsidRPr="00600396" w:rsidRDefault="00600396" w:rsidP="0060039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Прогнозная (справочная) оценка ресурсного обеспечения.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1749"/>
        <w:gridCol w:w="1568"/>
        <w:gridCol w:w="1644"/>
        <w:gridCol w:w="1641"/>
      </w:tblGrid>
      <w:tr w:rsidR="00600396" w:rsidRPr="00600396" w:rsidTr="00E347D6">
        <w:trPr>
          <w:trHeight w:val="1365"/>
        </w:trPr>
        <w:tc>
          <w:tcPr>
            <w:tcW w:w="27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Срок исполнения, год</w:t>
            </w:r>
          </w:p>
        </w:tc>
        <w:tc>
          <w:tcPr>
            <w:tcW w:w="48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D06A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Объем финансирования, руб.</w:t>
            </w:r>
          </w:p>
        </w:tc>
      </w:tr>
      <w:tr w:rsidR="00600396" w:rsidRPr="00600396" w:rsidTr="00E347D6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Из них:</w:t>
            </w:r>
          </w:p>
        </w:tc>
      </w:tr>
      <w:tr w:rsidR="00600396" w:rsidRPr="00600396" w:rsidTr="00E347D6">
        <w:trPr>
          <w:trHeight w:val="14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600396" w:rsidRPr="00600396" w:rsidTr="00E347D6">
        <w:trPr>
          <w:trHeight w:val="960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</w:tr>
      <w:tr w:rsidR="00600396" w:rsidRPr="00600396" w:rsidTr="00E347D6">
        <w:trPr>
          <w:trHeight w:val="1680"/>
        </w:trPr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D06A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Строительство и обустройство контейнерных площадок 3х2</w:t>
            </w:r>
            <w:r w:rsidR="00D06AD6"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E347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</w:t>
            </w:r>
            <w:r w:rsidR="00E347D6"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F373D0" w:rsidP="00F373D0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475 000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F94E17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462 000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E347D6" w:rsidP="00F373D0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</w:t>
            </w:r>
            <w:r w:rsidR="00F373D0"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4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F373D0"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3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00</w:t>
            </w:r>
          </w:p>
        </w:tc>
      </w:tr>
      <w:tr w:rsidR="00600396" w:rsidRPr="00600396" w:rsidTr="00E347D6">
        <w:trPr>
          <w:trHeight w:val="1920"/>
        </w:trPr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Мероприятия по сбору и утилизации ТКО с несанкционированных мест размещения отходов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E347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</w:t>
            </w:r>
            <w:r w:rsidR="00E347D6"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F373D0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F373D0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38 800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F373D0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1 200</w:t>
            </w:r>
          </w:p>
        </w:tc>
      </w:tr>
      <w:tr w:rsidR="00600396" w:rsidRPr="00600396" w:rsidTr="00E347D6">
        <w:trPr>
          <w:trHeight w:val="960"/>
        </w:trPr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E347D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515 500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E347D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E347D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15 500</w:t>
            </w:r>
          </w:p>
        </w:tc>
      </w:tr>
    </w:tbl>
    <w:p w:rsidR="00600396" w:rsidRPr="00600396" w:rsidRDefault="00600396">
      <w:pPr>
        <w:rPr>
          <w:rFonts w:ascii="Times New Roman" w:hAnsi="Times New Roman" w:cs="Times New Roman"/>
          <w:sz w:val="24"/>
          <w:szCs w:val="24"/>
        </w:rPr>
      </w:pPr>
    </w:p>
    <w:sectPr w:rsidR="00600396" w:rsidRPr="00600396" w:rsidSect="006003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6B"/>
    <w:rsid w:val="00090A50"/>
    <w:rsid w:val="001F5092"/>
    <w:rsid w:val="00600396"/>
    <w:rsid w:val="008B2F58"/>
    <w:rsid w:val="00936C7D"/>
    <w:rsid w:val="009F1253"/>
    <w:rsid w:val="00A559CD"/>
    <w:rsid w:val="00A73D6B"/>
    <w:rsid w:val="00D06AD6"/>
    <w:rsid w:val="00E347D6"/>
    <w:rsid w:val="00F0751E"/>
    <w:rsid w:val="00F373D0"/>
    <w:rsid w:val="00F9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2020-02-27T05:43:00Z</dcterms:created>
  <dcterms:modified xsi:type="dcterms:W3CDTF">2020-06-09T07:34:00Z</dcterms:modified>
</cp:coreProperties>
</file>