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21F16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21F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DA7792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Хазанского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5E4987" w:rsidRDefault="003C08A2" w:rsidP="003C08A2">
      <w:pPr>
        <w:spacing w:after="0" w:line="240" w:lineRule="auto"/>
        <w:contextualSpacing/>
        <w:jc w:val="center"/>
        <w:rPr>
          <w:rFonts w:eastAsia="Calibri"/>
          <w:sz w:val="32"/>
          <w:szCs w:val="32"/>
        </w:rPr>
      </w:pPr>
      <w:r w:rsidRPr="005E4987">
        <w:rPr>
          <w:rFonts w:eastAsia="Calibri"/>
          <w:sz w:val="32"/>
          <w:szCs w:val="32"/>
        </w:rPr>
        <w:t>П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521F16" w:rsidRDefault="00521F16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B92B1C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D5662C">
        <w:rPr>
          <w:rFonts w:eastAsia="Calibri"/>
          <w:szCs w:val="28"/>
        </w:rPr>
        <w:t>«</w:t>
      </w:r>
      <w:r w:rsidR="00A355EF">
        <w:rPr>
          <w:rFonts w:eastAsia="Calibri"/>
          <w:szCs w:val="28"/>
        </w:rPr>
        <w:t>27</w:t>
      </w:r>
      <w:r w:rsidR="00D5662C">
        <w:rPr>
          <w:rFonts w:eastAsia="Calibri"/>
          <w:szCs w:val="28"/>
        </w:rPr>
        <w:t xml:space="preserve">» </w:t>
      </w:r>
      <w:r w:rsidR="00A355EF">
        <w:rPr>
          <w:rFonts w:eastAsia="Calibri"/>
          <w:szCs w:val="28"/>
        </w:rPr>
        <w:t>января</w:t>
      </w:r>
      <w:r w:rsidR="00D5662C" w:rsidRPr="00B92B1C">
        <w:rPr>
          <w:rFonts w:eastAsia="Calibri"/>
          <w:szCs w:val="28"/>
        </w:rPr>
        <w:t xml:space="preserve"> 20</w:t>
      </w:r>
      <w:r w:rsidR="00542D66">
        <w:rPr>
          <w:rFonts w:eastAsia="Calibri"/>
          <w:szCs w:val="28"/>
        </w:rPr>
        <w:t>2</w:t>
      </w:r>
      <w:r w:rsidR="00055242">
        <w:rPr>
          <w:rFonts w:eastAsia="Calibri"/>
          <w:szCs w:val="28"/>
        </w:rPr>
        <w:t>3</w:t>
      </w:r>
      <w:r w:rsidR="00D5662C" w:rsidRPr="00B92B1C">
        <w:rPr>
          <w:rFonts w:eastAsia="Calibri"/>
          <w:szCs w:val="28"/>
        </w:rPr>
        <w:t xml:space="preserve"> года                  </w:t>
      </w:r>
      <w:r w:rsidR="00DA7792" w:rsidRPr="00B92B1C">
        <w:rPr>
          <w:rFonts w:eastAsia="Calibri"/>
          <w:szCs w:val="28"/>
        </w:rPr>
        <w:t xml:space="preserve">  </w:t>
      </w:r>
      <w:r w:rsidRPr="00B92B1C">
        <w:rPr>
          <w:rFonts w:eastAsia="Calibri"/>
          <w:szCs w:val="28"/>
        </w:rPr>
        <w:t xml:space="preserve"> </w:t>
      </w:r>
      <w:r w:rsidR="00DA7792" w:rsidRPr="00B92B1C">
        <w:rPr>
          <w:rFonts w:eastAsia="Calibri"/>
          <w:szCs w:val="28"/>
        </w:rPr>
        <w:t>п</w:t>
      </w:r>
      <w:r w:rsidRPr="00B92B1C">
        <w:rPr>
          <w:rFonts w:eastAsia="Calibri"/>
          <w:szCs w:val="28"/>
        </w:rPr>
        <w:t xml:space="preserve">. </w:t>
      </w:r>
      <w:r w:rsidR="00DA7792" w:rsidRPr="00B92B1C">
        <w:rPr>
          <w:rFonts w:eastAsia="Calibri"/>
          <w:szCs w:val="28"/>
        </w:rPr>
        <w:t>Центральный Хазан</w:t>
      </w:r>
      <w:r w:rsidRPr="00B92B1C">
        <w:rPr>
          <w:rFonts w:eastAsia="Calibri"/>
          <w:szCs w:val="28"/>
        </w:rPr>
        <w:t xml:space="preserve">                     </w:t>
      </w:r>
      <w:r w:rsidR="00D5662C" w:rsidRPr="00B92B1C">
        <w:rPr>
          <w:rFonts w:eastAsia="Calibri"/>
          <w:szCs w:val="28"/>
        </w:rPr>
        <w:t xml:space="preserve"> </w:t>
      </w:r>
      <w:r w:rsidRPr="00B92B1C">
        <w:rPr>
          <w:rFonts w:eastAsia="Calibri"/>
          <w:szCs w:val="28"/>
        </w:rPr>
        <w:t xml:space="preserve">№ </w:t>
      </w:r>
      <w:r w:rsidR="00A355EF">
        <w:rPr>
          <w:rFonts w:eastAsia="Calibri"/>
          <w:szCs w:val="28"/>
        </w:rPr>
        <w:t>5</w:t>
      </w:r>
    </w:p>
    <w:p w:rsidR="00936653" w:rsidRPr="00B92B1C" w:rsidRDefault="00936653" w:rsidP="009923D9">
      <w:pPr>
        <w:spacing w:after="0" w:line="240" w:lineRule="auto"/>
      </w:pPr>
    </w:p>
    <w:p w:rsidR="00222055" w:rsidRPr="00B92B1C" w:rsidRDefault="009923D9" w:rsidP="008E11F0">
      <w:pPr>
        <w:spacing w:after="0" w:line="240" w:lineRule="auto"/>
      </w:pPr>
      <w:r w:rsidRPr="00B92B1C">
        <w:t>Об установлении расходных обязательств</w:t>
      </w:r>
    </w:p>
    <w:p w:rsidR="009923D9" w:rsidRPr="00B92B1C" w:rsidRDefault="00DA7792" w:rsidP="008E11F0">
      <w:pPr>
        <w:spacing w:after="0" w:line="240" w:lineRule="auto"/>
      </w:pPr>
      <w:r w:rsidRPr="00B92B1C">
        <w:t>Хазанского</w:t>
      </w:r>
      <w:r w:rsidR="009923D9" w:rsidRPr="00B92B1C">
        <w:t xml:space="preserve"> муниципального образования</w:t>
      </w:r>
    </w:p>
    <w:p w:rsidR="00D322A5" w:rsidRDefault="007A15E2" w:rsidP="008E11F0">
      <w:pPr>
        <w:spacing w:after="0" w:line="240" w:lineRule="auto"/>
      </w:pPr>
      <w:r w:rsidRPr="00B92B1C">
        <w:t>на 20</w:t>
      </w:r>
      <w:r w:rsidR="00542D66">
        <w:t>2</w:t>
      </w:r>
      <w:r w:rsidR="00055242">
        <w:t>3</w:t>
      </w:r>
      <w:r w:rsidR="00542D66">
        <w:t xml:space="preserve"> </w:t>
      </w:r>
      <w:r w:rsidR="009923D9" w:rsidRPr="00B92B1C">
        <w:t>год в рам</w:t>
      </w:r>
      <w:r w:rsidR="009923D9">
        <w:t>ках переданных отдельных</w:t>
      </w:r>
    </w:p>
    <w:p w:rsidR="009923D9" w:rsidRDefault="00D322A5" w:rsidP="008E11F0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8E11F0">
      <w:pPr>
        <w:spacing w:after="0" w:line="240" w:lineRule="auto"/>
      </w:pPr>
    </w:p>
    <w:p w:rsidR="00D9707A" w:rsidRDefault="00521F16" w:rsidP="008E11F0">
      <w:pPr>
        <w:spacing w:after="0" w:line="240" w:lineRule="auto"/>
        <w:ind w:firstLine="708"/>
        <w:jc w:val="both"/>
        <w:rPr>
          <w:rFonts w:eastAsia="Calibri"/>
        </w:rPr>
      </w:pPr>
      <w:r w:rsidRPr="00893AC8">
        <w:rPr>
          <w:szCs w:val="24"/>
        </w:rPr>
        <w:t>В соответствии со ст</w:t>
      </w:r>
      <w:r w:rsidR="00DC2B3F">
        <w:rPr>
          <w:szCs w:val="24"/>
        </w:rPr>
        <w:t>атьей</w:t>
      </w:r>
      <w:r w:rsidRPr="00893AC8">
        <w:rPr>
          <w:szCs w:val="24"/>
        </w:rPr>
        <w:t xml:space="preserve"> 86 Бюджетного кодекса РФ, Федеральным законом от 06.10.2003 г</w:t>
      </w:r>
      <w:r>
        <w:rPr>
          <w:szCs w:val="24"/>
        </w:rPr>
        <w:t>ода</w:t>
      </w:r>
      <w:r w:rsidRPr="00893AC8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DA298B">
        <w:t>Законом</w:t>
      </w:r>
      <w:r w:rsidR="00DA298B" w:rsidRPr="0048380E">
        <w:t xml:space="preserve"> Иркутской области </w:t>
      </w:r>
      <w:r w:rsidR="00DA298B">
        <w:t>от 12.12.2022 года № 112-ОЗ</w:t>
      </w:r>
      <w:r w:rsidR="00DA298B" w:rsidRPr="00626024">
        <w:t xml:space="preserve"> </w:t>
      </w:r>
      <w:r w:rsidR="00DA298B" w:rsidRPr="0048380E">
        <w:t>«Об областном бюджете на 2023 год и на плановый период 2024 и 2025 годов»</w:t>
      </w:r>
      <w:r w:rsidRPr="00B92B1C">
        <w:rPr>
          <w:szCs w:val="24"/>
        </w:rPr>
        <w:t>,</w:t>
      </w:r>
      <w:r w:rsidRPr="00893AC8">
        <w:rPr>
          <w:szCs w:val="24"/>
        </w:rPr>
        <w:t xml:space="preserve"> Законом Иркутской области от 04.04.2014 г</w:t>
      </w:r>
      <w:r>
        <w:rPr>
          <w:szCs w:val="24"/>
        </w:rPr>
        <w:t>ода</w:t>
      </w:r>
      <w:r w:rsidRPr="00893AC8">
        <w:rPr>
          <w:szCs w:val="24"/>
        </w:rPr>
        <w:t xml:space="preserve"> № 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</w:t>
      </w:r>
      <w:r w:rsidRPr="00F603B4">
        <w:rPr>
          <w:szCs w:val="24"/>
        </w:rPr>
        <w:t xml:space="preserve"> правонарушениях, предусмотренных отдельными законами Иркутской области об административной ответственности»</w:t>
      </w:r>
      <w:r>
        <w:rPr>
          <w:szCs w:val="24"/>
        </w:rPr>
        <w:t>,</w:t>
      </w:r>
      <w:r w:rsidRPr="00D9707A">
        <w:rPr>
          <w:spacing w:val="-4"/>
        </w:rPr>
        <w:t xml:space="preserve"> </w:t>
      </w:r>
      <w:r w:rsidRPr="00F70D09">
        <w:rPr>
          <w:szCs w:val="24"/>
        </w:rPr>
        <w:t>Закон</w:t>
      </w:r>
      <w:r>
        <w:rPr>
          <w:szCs w:val="24"/>
        </w:rPr>
        <w:t>ом</w:t>
      </w:r>
      <w:r w:rsidRPr="00F70D09">
        <w:rPr>
          <w:szCs w:val="24"/>
        </w:rPr>
        <w:t xml:space="preserve"> Иркутской области от 06.11.2012</w:t>
      </w:r>
      <w:r>
        <w:rPr>
          <w:szCs w:val="24"/>
        </w:rPr>
        <w:t xml:space="preserve"> года</w:t>
      </w:r>
      <w:r w:rsidRPr="00F70D09">
        <w:rPr>
          <w:szCs w:val="24"/>
        </w:rPr>
        <w:t xml:space="preserve"> № 114-ОЗ </w:t>
      </w:r>
      <w:r>
        <w:rPr>
          <w:szCs w:val="24"/>
        </w:rPr>
        <w:t>«</w:t>
      </w:r>
      <w:r w:rsidRPr="00F70D09">
        <w:rPr>
          <w:szCs w:val="24"/>
        </w:rPr>
        <w:t xml:space="preserve">О наделении органов местного самоуправления отдельными </w:t>
      </w:r>
      <w:r w:rsidR="00B92B1C" w:rsidRPr="00B92B1C">
        <w:rPr>
          <w:szCs w:val="24"/>
        </w:rPr>
        <w:t>областными</w:t>
      </w:r>
      <w:r w:rsidR="00B92B1C" w:rsidRPr="00F70D09">
        <w:rPr>
          <w:szCs w:val="24"/>
        </w:rPr>
        <w:t xml:space="preserve"> </w:t>
      </w:r>
      <w:r w:rsidRPr="00F70D09">
        <w:rPr>
          <w:szCs w:val="24"/>
        </w:rPr>
        <w:t>государственными полномочиями в сфере водоснабжения и водоотведения</w:t>
      </w:r>
      <w:r>
        <w:rPr>
          <w:szCs w:val="24"/>
        </w:rPr>
        <w:t>»</w:t>
      </w:r>
      <w:r w:rsidR="00D9707A">
        <w:rPr>
          <w:szCs w:val="24"/>
        </w:rPr>
        <w:t>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1415FF">
        <w:rPr>
          <w:rFonts w:eastAsia="Calibri"/>
        </w:rPr>
        <w:t>с</w:t>
      </w:r>
      <w:r w:rsidR="003A13A2">
        <w:rPr>
          <w:rFonts w:eastAsia="Calibri"/>
        </w:rPr>
        <w:t>т</w:t>
      </w:r>
      <w:r w:rsidR="001415FF">
        <w:rPr>
          <w:rFonts w:eastAsia="Calibri"/>
        </w:rPr>
        <w:t>атьями</w:t>
      </w:r>
      <w:r w:rsidR="00D9707A">
        <w:rPr>
          <w:rFonts w:eastAsia="Calibri"/>
        </w:rPr>
        <w:t xml:space="preserve">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DA7792">
        <w:rPr>
          <w:rFonts w:eastAsia="Calibri"/>
        </w:rPr>
        <w:t>Хазанского</w:t>
      </w:r>
      <w:r w:rsidR="00D9707A">
        <w:rPr>
          <w:rFonts w:eastAsia="Calibri"/>
        </w:rPr>
        <w:t xml:space="preserve"> муниципального образования</w:t>
      </w:r>
      <w:r w:rsidR="00055242">
        <w:rPr>
          <w:rFonts w:eastAsia="Calibri"/>
        </w:rPr>
        <w:t xml:space="preserve"> Зиминского района</w:t>
      </w:r>
    </w:p>
    <w:p w:rsidR="00521F16" w:rsidRDefault="00521F16" w:rsidP="008E11F0">
      <w:pPr>
        <w:spacing w:after="0" w:line="240" w:lineRule="auto"/>
        <w:ind w:firstLine="708"/>
        <w:jc w:val="both"/>
        <w:rPr>
          <w:rFonts w:eastAsia="Calibri"/>
        </w:rPr>
      </w:pPr>
    </w:p>
    <w:p w:rsidR="00D9707A" w:rsidRDefault="00D9707A" w:rsidP="008E11F0">
      <w:pPr>
        <w:shd w:val="clear" w:color="auto" w:fill="FFFFFF"/>
        <w:tabs>
          <w:tab w:val="left" w:pos="720"/>
        </w:tabs>
        <w:spacing w:before="19" w:after="0" w:line="240" w:lineRule="auto"/>
        <w:jc w:val="both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521F16" w:rsidRPr="007C00D8" w:rsidRDefault="00521F16" w:rsidP="008E11F0">
      <w:pPr>
        <w:shd w:val="clear" w:color="auto" w:fill="FFFFFF"/>
        <w:tabs>
          <w:tab w:val="left" w:pos="720"/>
        </w:tabs>
        <w:spacing w:before="19" w:after="0" w:line="240" w:lineRule="auto"/>
        <w:jc w:val="both"/>
        <w:outlineLvl w:val="0"/>
        <w:rPr>
          <w:szCs w:val="24"/>
        </w:rPr>
      </w:pPr>
    </w:p>
    <w:p w:rsidR="00521F16" w:rsidRPr="00893AC8" w:rsidRDefault="00521F1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 xml:space="preserve">1. Установить, что к расходным обязательствам </w:t>
      </w:r>
      <w:r>
        <w:rPr>
          <w:spacing w:val="-4"/>
        </w:rPr>
        <w:t>Хазанского</w:t>
      </w:r>
      <w:r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>
        <w:rPr>
          <w:spacing w:val="-4"/>
        </w:rPr>
        <w:t xml:space="preserve">ударственных </w:t>
      </w:r>
      <w:r w:rsidRPr="00B92B1C">
        <w:rPr>
          <w:spacing w:val="-4"/>
        </w:rPr>
        <w:t>полномочий, на 20</w:t>
      </w:r>
      <w:r w:rsidR="00542D66">
        <w:rPr>
          <w:spacing w:val="-4"/>
        </w:rPr>
        <w:t>2</w:t>
      </w:r>
      <w:r w:rsidR="00055242">
        <w:rPr>
          <w:spacing w:val="-4"/>
        </w:rPr>
        <w:t>3</w:t>
      </w:r>
      <w:r w:rsidRPr="007C00D8">
        <w:rPr>
          <w:spacing w:val="-4"/>
        </w:rPr>
        <w:t xml:space="preserve"> год относится</w:t>
      </w:r>
      <w:r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</w:t>
      </w:r>
      <w:r w:rsidRPr="00893AC8">
        <w:rPr>
          <w:szCs w:val="24"/>
        </w:rPr>
        <w:t>административных правонарушениях, предусмотренных: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:rsidR="00542D66" w:rsidRPr="006B04ED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542D66" w:rsidRPr="00975940" w:rsidRDefault="00542D66" w:rsidP="008E11F0">
      <w:pPr>
        <w:pStyle w:val="ConsPlusNormal"/>
        <w:ind w:firstLine="540"/>
        <w:jc w:val="both"/>
      </w:pPr>
      <w:r w:rsidRPr="006B04ED"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542D66" w:rsidRPr="006B04ED" w:rsidRDefault="00542D66" w:rsidP="008E11F0">
      <w:pPr>
        <w:pStyle w:val="ConsPlusNormal"/>
        <w:ind w:firstLine="540"/>
        <w:jc w:val="both"/>
      </w:pPr>
      <w:r w:rsidRPr="006B04ED"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542D66" w:rsidRPr="006B04ED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lastRenderedPageBreak/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:rsidR="00521F16" w:rsidRPr="007C00D8" w:rsidRDefault="00521F1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Хазанского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инвестиционных программ и контроль за выполнением инвестиционных программ, в том числе за достижением в результате реализации мероприятий инвестиционных программ плановых значений показателей надежности, качества, энергетической эффективности;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производственных программ и контроль за выполнением производственных программ, в том числе за достижением в результате реализации мероприятий производственных программ плановых значений показателей надежности, качества, энергетической эффективности;</w:t>
      </w:r>
    </w:p>
    <w:p w:rsidR="00542D66" w:rsidRPr="00CA6C07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выбор методов </w:t>
      </w:r>
      <w:r w:rsidRPr="00381651">
        <w:rPr>
          <w:szCs w:val="24"/>
        </w:rPr>
        <w:t>регулирования тарифов организации, осуществляющей горячее водоснабжение, холодное водоснабжение и (или) водоотведение;</w:t>
      </w:r>
    </w:p>
    <w:p w:rsidR="00542D66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542D66" w:rsidRPr="00B415B8" w:rsidRDefault="00542D66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557FDA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E0457">
        <w:rPr>
          <w:szCs w:val="24"/>
        </w:rPr>
        <w:t>ах</w:t>
      </w:r>
      <w:r w:rsidR="00F415A1" w:rsidRPr="007C00D8">
        <w:rPr>
          <w:szCs w:val="24"/>
        </w:rPr>
        <w:t xml:space="preserve"> 1</w:t>
      </w:r>
      <w:r w:rsidR="007E0457"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21F16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6F316E">
        <w:rPr>
          <w:szCs w:val="24"/>
        </w:rPr>
        <w:t>Хазанского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CC2A17" w:rsidRPr="0048771B" w:rsidRDefault="00CC2A17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C2A17">
        <w:rPr>
          <w:szCs w:val="24"/>
        </w:rPr>
        <w:t>4</w:t>
      </w:r>
      <w:r w:rsidRPr="00CC2A17">
        <w:rPr>
          <w:rFonts w:eastAsia="Calibri"/>
          <w:szCs w:val="24"/>
        </w:rPr>
        <w:t xml:space="preserve">. Настоящее постановление вступает в силу </w:t>
      </w:r>
      <w:r w:rsidR="00055242">
        <w:rPr>
          <w:rFonts w:eastAsia="Calibri"/>
          <w:szCs w:val="24"/>
        </w:rPr>
        <w:t xml:space="preserve">со дня его официального опубликования </w:t>
      </w:r>
      <w:r w:rsidRPr="00CC2A17">
        <w:rPr>
          <w:rFonts w:eastAsia="Calibri"/>
          <w:szCs w:val="24"/>
        </w:rPr>
        <w:t>и  распространяется на правоотношения, возникшие с 01.01.20</w:t>
      </w:r>
      <w:r w:rsidR="00542D66">
        <w:rPr>
          <w:rFonts w:eastAsia="Calibri"/>
          <w:szCs w:val="24"/>
        </w:rPr>
        <w:t>2</w:t>
      </w:r>
      <w:r w:rsidR="00055242">
        <w:rPr>
          <w:rFonts w:eastAsia="Calibri"/>
          <w:szCs w:val="24"/>
        </w:rPr>
        <w:t>3</w:t>
      </w:r>
      <w:r w:rsidRPr="00CC2A17">
        <w:rPr>
          <w:rFonts w:eastAsia="Calibri"/>
          <w:szCs w:val="24"/>
        </w:rPr>
        <w:t xml:space="preserve"> года.</w:t>
      </w:r>
    </w:p>
    <w:p w:rsidR="005D06FE" w:rsidRPr="000E16D4" w:rsidRDefault="00F93C26" w:rsidP="008E11F0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CC2A17" w:rsidRPr="000E16D4">
        <w:rPr>
          <w:szCs w:val="24"/>
        </w:rPr>
        <w:t>5</w:t>
      </w:r>
      <w:r w:rsidRPr="000E16D4">
        <w:rPr>
          <w:szCs w:val="24"/>
        </w:rPr>
        <w:t xml:space="preserve">. </w:t>
      </w:r>
      <w:r w:rsidR="000E16D4">
        <w:rPr>
          <w:szCs w:val="24"/>
        </w:rPr>
        <w:t xml:space="preserve"> </w:t>
      </w:r>
      <w:r w:rsidR="000E16D4" w:rsidRPr="00770A9C">
        <w:rPr>
          <w:rFonts w:ascii="Times New Roman CYR" w:hAnsi="Times New Roman CYR" w:cs="Times New Roman CYR"/>
        </w:rPr>
        <w:t xml:space="preserve">Опубликовать настоящее решение в </w:t>
      </w:r>
      <w:r w:rsidR="000E16D4" w:rsidRPr="00770A9C">
        <w:t>периодическом печатном издании Хазанского муниципального образования «Хазанский</w:t>
      </w:r>
      <w:r w:rsidR="000E16D4" w:rsidRPr="00770A9C">
        <w:rPr>
          <w:sz w:val="18"/>
          <w:szCs w:val="18"/>
        </w:rPr>
        <w:t xml:space="preserve"> </w:t>
      </w:r>
      <w:r w:rsidR="000E16D4" w:rsidRPr="00770A9C">
        <w:t>вестник» и разместить на официальном сайте администрации Хазанского муниципального образования Зиминского района http://хазанское.рф в информационно-телекоммуникационной сети «Интернет».</w:t>
      </w:r>
    </w:p>
    <w:p w:rsidR="00651E3A" w:rsidRPr="00055242" w:rsidRDefault="00651E3A" w:rsidP="008E11F0">
      <w:pPr>
        <w:tabs>
          <w:tab w:val="left" w:pos="1134"/>
        </w:tabs>
        <w:spacing w:after="0" w:line="240" w:lineRule="auto"/>
        <w:contextualSpacing/>
        <w:jc w:val="both"/>
        <w:rPr>
          <w:szCs w:val="24"/>
          <w:highlight w:val="yellow"/>
        </w:rPr>
      </w:pPr>
    </w:p>
    <w:p w:rsidR="00651E3A" w:rsidRPr="00CE34D1" w:rsidRDefault="00651E3A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8E11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8E11F0">
      <w:pPr>
        <w:spacing w:after="0" w:line="240" w:lineRule="auto"/>
        <w:rPr>
          <w:szCs w:val="24"/>
        </w:rPr>
      </w:pPr>
      <w:r>
        <w:rPr>
          <w:szCs w:val="24"/>
        </w:rPr>
        <w:t xml:space="preserve">Глава </w:t>
      </w:r>
      <w:r w:rsidR="00DA7792">
        <w:rPr>
          <w:szCs w:val="24"/>
        </w:rPr>
        <w:t>Хазанского</w:t>
      </w:r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      </w:t>
      </w:r>
    </w:p>
    <w:p w:rsidR="00E05B7E" w:rsidRPr="006976CC" w:rsidRDefault="00E05B7E" w:rsidP="008E11F0">
      <w:pPr>
        <w:spacing w:after="0" w:line="240" w:lineRule="auto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</w:t>
      </w:r>
      <w:r w:rsidR="00521F16">
        <w:rPr>
          <w:szCs w:val="24"/>
        </w:rPr>
        <w:t xml:space="preserve">          </w:t>
      </w:r>
      <w:r w:rsidR="00023904">
        <w:rPr>
          <w:szCs w:val="24"/>
        </w:rPr>
        <w:t>А.Ю. Федорова</w:t>
      </w:r>
    </w:p>
    <w:p w:rsidR="00E0706E" w:rsidRPr="0019241A" w:rsidRDefault="00E0706E" w:rsidP="0019241A">
      <w:pPr>
        <w:shd w:val="clear" w:color="auto" w:fill="FFFFFF"/>
        <w:tabs>
          <w:tab w:val="left" w:pos="426"/>
          <w:tab w:val="left" w:pos="851"/>
        </w:tabs>
        <w:spacing w:before="19"/>
        <w:jc w:val="both"/>
        <w:outlineLvl w:val="0"/>
        <w:rPr>
          <w:spacing w:val="-4"/>
          <w:highlight w:val="yellow"/>
        </w:rPr>
      </w:pPr>
    </w:p>
    <w:sectPr w:rsidR="00E0706E" w:rsidRPr="0019241A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74266537">
    <w:abstractNumId w:val="0"/>
  </w:num>
  <w:num w:numId="2" w16cid:durableId="452284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1248"/>
    <w:rsid w:val="00022763"/>
    <w:rsid w:val="00023904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242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1118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6D4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019F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B2"/>
    <w:rsid w:val="0013208E"/>
    <w:rsid w:val="00132CEF"/>
    <w:rsid w:val="00133E77"/>
    <w:rsid w:val="001358D8"/>
    <w:rsid w:val="00136BBF"/>
    <w:rsid w:val="00136FE4"/>
    <w:rsid w:val="00140A0A"/>
    <w:rsid w:val="001415FF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0CD9"/>
    <w:rsid w:val="00171512"/>
    <w:rsid w:val="00172842"/>
    <w:rsid w:val="00172C13"/>
    <w:rsid w:val="00175FDB"/>
    <w:rsid w:val="00177DF3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241A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544"/>
    <w:rsid w:val="001B2767"/>
    <w:rsid w:val="001B279F"/>
    <w:rsid w:val="001B3EBB"/>
    <w:rsid w:val="001B4048"/>
    <w:rsid w:val="001B4277"/>
    <w:rsid w:val="001B5910"/>
    <w:rsid w:val="001C3120"/>
    <w:rsid w:val="001C5A9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44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5C66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5EC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1651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3A2"/>
    <w:rsid w:val="003A175C"/>
    <w:rsid w:val="003A2F5C"/>
    <w:rsid w:val="003A3D90"/>
    <w:rsid w:val="003A5BEB"/>
    <w:rsid w:val="003A5FB2"/>
    <w:rsid w:val="003A6658"/>
    <w:rsid w:val="003B235D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B67EF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4E09"/>
    <w:rsid w:val="00516531"/>
    <w:rsid w:val="00517C88"/>
    <w:rsid w:val="00517FEA"/>
    <w:rsid w:val="00521F16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42D66"/>
    <w:rsid w:val="00552B8E"/>
    <w:rsid w:val="005534E4"/>
    <w:rsid w:val="005537F8"/>
    <w:rsid w:val="00557FDA"/>
    <w:rsid w:val="005606CD"/>
    <w:rsid w:val="00560AB9"/>
    <w:rsid w:val="005612EF"/>
    <w:rsid w:val="005626DE"/>
    <w:rsid w:val="00563DFA"/>
    <w:rsid w:val="00564DA0"/>
    <w:rsid w:val="00571B99"/>
    <w:rsid w:val="00572690"/>
    <w:rsid w:val="00573097"/>
    <w:rsid w:val="00573701"/>
    <w:rsid w:val="005745AD"/>
    <w:rsid w:val="00577532"/>
    <w:rsid w:val="005777F1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06FE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51BB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16E"/>
    <w:rsid w:val="006F3C40"/>
    <w:rsid w:val="006F4098"/>
    <w:rsid w:val="006F4DE7"/>
    <w:rsid w:val="006F4F6E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AF1"/>
    <w:rsid w:val="00796AD7"/>
    <w:rsid w:val="0079793B"/>
    <w:rsid w:val="00797CCB"/>
    <w:rsid w:val="00797F7C"/>
    <w:rsid w:val="007A01CF"/>
    <w:rsid w:val="007A0453"/>
    <w:rsid w:val="007A15E2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4A2"/>
    <w:rsid w:val="007B6DC7"/>
    <w:rsid w:val="007B7891"/>
    <w:rsid w:val="007C00D8"/>
    <w:rsid w:val="007C077A"/>
    <w:rsid w:val="007C13FD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0457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1953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400A"/>
    <w:rsid w:val="008A67AB"/>
    <w:rsid w:val="008B0FB1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1F0"/>
    <w:rsid w:val="008E1ED7"/>
    <w:rsid w:val="008E3A3F"/>
    <w:rsid w:val="008E7F65"/>
    <w:rsid w:val="008F0978"/>
    <w:rsid w:val="008F56D8"/>
    <w:rsid w:val="008F5E3F"/>
    <w:rsid w:val="008F652E"/>
    <w:rsid w:val="00900937"/>
    <w:rsid w:val="009025A1"/>
    <w:rsid w:val="00903CCA"/>
    <w:rsid w:val="00903D75"/>
    <w:rsid w:val="00907750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5518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55EF"/>
    <w:rsid w:val="00A36A74"/>
    <w:rsid w:val="00A42F8F"/>
    <w:rsid w:val="00A45453"/>
    <w:rsid w:val="00A50142"/>
    <w:rsid w:val="00A516A7"/>
    <w:rsid w:val="00A5296A"/>
    <w:rsid w:val="00A52F98"/>
    <w:rsid w:val="00A57300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2830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2B1C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1A05"/>
    <w:rsid w:val="00BC2386"/>
    <w:rsid w:val="00BC2CD8"/>
    <w:rsid w:val="00BC4AE4"/>
    <w:rsid w:val="00BC65AF"/>
    <w:rsid w:val="00BC7E87"/>
    <w:rsid w:val="00BD4F69"/>
    <w:rsid w:val="00BD62C4"/>
    <w:rsid w:val="00BD7DD4"/>
    <w:rsid w:val="00BE0FA7"/>
    <w:rsid w:val="00BE453A"/>
    <w:rsid w:val="00BE4697"/>
    <w:rsid w:val="00BE623D"/>
    <w:rsid w:val="00BF0770"/>
    <w:rsid w:val="00BF0D1A"/>
    <w:rsid w:val="00BF41D4"/>
    <w:rsid w:val="00BF4D39"/>
    <w:rsid w:val="00BF53AE"/>
    <w:rsid w:val="00C04FF6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18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03A"/>
    <w:rsid w:val="00CB11F1"/>
    <w:rsid w:val="00CB1587"/>
    <w:rsid w:val="00CB202D"/>
    <w:rsid w:val="00CB63A6"/>
    <w:rsid w:val="00CC0718"/>
    <w:rsid w:val="00CC2519"/>
    <w:rsid w:val="00CC2A17"/>
    <w:rsid w:val="00CC462F"/>
    <w:rsid w:val="00CC5ADD"/>
    <w:rsid w:val="00CC7893"/>
    <w:rsid w:val="00CD65B4"/>
    <w:rsid w:val="00CE0BF6"/>
    <w:rsid w:val="00CE11EC"/>
    <w:rsid w:val="00CE2995"/>
    <w:rsid w:val="00CE34D1"/>
    <w:rsid w:val="00CE465A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662C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D0"/>
    <w:rsid w:val="00DA1D0E"/>
    <w:rsid w:val="00DA24A7"/>
    <w:rsid w:val="00DA298B"/>
    <w:rsid w:val="00DA2EC7"/>
    <w:rsid w:val="00DA39BB"/>
    <w:rsid w:val="00DA3A48"/>
    <w:rsid w:val="00DA3DCC"/>
    <w:rsid w:val="00DA4E17"/>
    <w:rsid w:val="00DA7792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2B3F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F28"/>
    <w:rsid w:val="00E150B5"/>
    <w:rsid w:val="00E16BEE"/>
    <w:rsid w:val="00E1718C"/>
    <w:rsid w:val="00E1729A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67AF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D7173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EF48C1"/>
    <w:rsid w:val="00EF516C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124"/>
    <w:rsid w:val="00F65FB3"/>
    <w:rsid w:val="00F66A70"/>
    <w:rsid w:val="00F66AC7"/>
    <w:rsid w:val="00F70417"/>
    <w:rsid w:val="00F70B1F"/>
    <w:rsid w:val="00F70D09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76BF"/>
    <w:rsid w:val="00FA17D7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1DF9"/>
    <w:rsid w:val="00FF23D2"/>
    <w:rsid w:val="00FF366F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BE80"/>
  <w15:docId w15:val="{286DCA79-A00C-4D5B-A17B-E9787149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557FDA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</cp:revision>
  <cp:lastPrinted>2023-01-27T05:47:00Z</cp:lastPrinted>
  <dcterms:created xsi:type="dcterms:W3CDTF">2015-01-19T05:23:00Z</dcterms:created>
  <dcterms:modified xsi:type="dcterms:W3CDTF">2023-01-27T05:47:00Z</dcterms:modified>
</cp:coreProperties>
</file>