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1996" w14:textId="67608457" w:rsidR="001C3933" w:rsidRPr="000E715A" w:rsidRDefault="001C3933" w:rsidP="000E7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7B0C4" wp14:editId="554AB81B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370522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44" y="21452"/>
                <wp:lineTo x="21544" y="0"/>
                <wp:lineTo x="0" y="0"/>
              </wp:wrapPolygon>
            </wp:wrapTight>
            <wp:docPr id="1" name="Рисунок 1" descr="https://snews.ru/sites/default/files/styles/550x180/public/sgorel_b_lug.jpg?itok=mm3zy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ews.ru/sites/default/files/styles/550x180/public/sgorel_b_lug.jpg?itok=mm3zyis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t xml:space="preserve">     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>7 мая в поселке Большой Луг</w:t>
      </w:r>
      <w:r w:rsidR="006F3E0E">
        <w:rPr>
          <w:rFonts w:ascii="Times New Roman" w:hAnsi="Times New Roman" w:cs="Times New Roman"/>
          <w:sz w:val="28"/>
          <w:szCs w:val="28"/>
          <w:lang w:eastAsia="ru-RU"/>
        </w:rPr>
        <w:t xml:space="preserve"> Шелеховского района,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 горел частный жилой дом. </w:t>
      </w:r>
      <w:r w:rsidR="006F3E0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0E715A">
        <w:rPr>
          <w:rFonts w:ascii="Times New Roman" w:hAnsi="Times New Roman" w:cs="Times New Roman"/>
          <w:sz w:val="28"/>
          <w:szCs w:val="28"/>
          <w:lang w:eastAsia="ru-RU"/>
        </w:rPr>
        <w:t>На пожаре пострадала семья из трех человек. 37-летний </w:t>
      </w:r>
      <w:r w:rsidRPr="000E71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мужчина получил ожоги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, 37-летняя женщина и их 8-летняя дочка </w:t>
      </w:r>
      <w:proofErr w:type="gramStart"/>
      <w:r w:rsidR="006F3E0E" w:rsidRPr="000E715A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="006F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E0E" w:rsidRPr="000E715A">
        <w:rPr>
          <w:rFonts w:ascii="Times New Roman" w:hAnsi="Times New Roman" w:cs="Times New Roman"/>
          <w:sz w:val="28"/>
          <w:szCs w:val="28"/>
          <w:lang w:eastAsia="ru-RU"/>
        </w:rPr>
        <w:t>отравление</w:t>
      </w:r>
      <w:proofErr w:type="gramEnd"/>
      <w:r w:rsidRPr="000E71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угарным газом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>. Всех госпитализировали в медучреждение. (Официальная информация пресс-службы ГУ МЧС России по Иркутской области).</w:t>
      </w:r>
    </w:p>
    <w:p w14:paraId="1363764C" w14:textId="3A3C09D1" w:rsidR="001C3933" w:rsidRPr="000E715A" w:rsidRDefault="001C3933" w:rsidP="000E71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     Сообщение о пожаре в деревянном доме на улице Широкой поступило в пожарно-спасательную службу рано утром. На момент прибытия пожарных огонь охватил дом и гараж с автомобилем. Пострадавшие находились возле дома. Существовала угроза распространения огня на соседние строения.</w:t>
      </w:r>
    </w:p>
    <w:p w14:paraId="38A690B3" w14:textId="74511214" w:rsidR="001C3933" w:rsidRPr="000E715A" w:rsidRDefault="001C3933" w:rsidP="000E71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     Дознаватели МЧС восстановили примерную картину произошедшего. Утром семья находилась дома. Услышав треск со стороны входной двери и заметив дым, хозяин открыл дверь и сразу же получил ожоги пламенем. Его супруге и дочке удалось выбраться из дома, но они успели отравиться угарным газом.</w:t>
      </w:r>
    </w:p>
    <w:p w14:paraId="6909E556" w14:textId="72D59B88" w:rsidR="001C3933" w:rsidRPr="000E715A" w:rsidRDefault="001C3933" w:rsidP="000E71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     Эксперты испытательной пожарной лаборатории МЧС рассматривают </w:t>
      </w:r>
      <w:r w:rsidRPr="000E71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две версии возникновения пожара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>. Это короткое замыкание или нарушение в работе газового оборудования. Наиболее вероятной причиной является электротехническая.</w:t>
      </w:r>
    </w:p>
    <w:p w14:paraId="3F4FCD23" w14:textId="77777777" w:rsidR="000E715A" w:rsidRPr="000E715A" w:rsidRDefault="001C3933" w:rsidP="000E715A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715A" w:rsidRPr="000E715A">
        <w:rPr>
          <w:rFonts w:ascii="Times New Roman" w:hAnsi="Times New Roman" w:cs="Times New Roman"/>
          <w:sz w:val="28"/>
          <w:szCs w:val="28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 Основные причины пожаров – прежде всего, неосторожное обращение с огнем, неисправность электрооборудования, нарушение правил пожарной безопасности при эксплуатации бытовых электроприборов, газового оборудования и печного отопления, детская шалость с огнем, оставление электроприборов без присмотра.</w:t>
      </w:r>
    </w:p>
    <w:p w14:paraId="15FD2FD4" w14:textId="77777777" w:rsidR="000E715A" w:rsidRDefault="000E715A" w:rsidP="000E71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1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ОГБУ «ПСС Иркутской области» призывает граждан:</w:t>
      </w:r>
    </w:p>
    <w:p w14:paraId="737D8078" w14:textId="2D209708" w:rsidR="000E715A" w:rsidRPr="000E715A" w:rsidRDefault="000E715A" w:rsidP="000E71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715A">
        <w:rPr>
          <w:rFonts w:ascii="Times New Roman" w:hAnsi="Times New Roman" w:cs="Times New Roman"/>
          <w:b/>
          <w:sz w:val="28"/>
          <w:szCs w:val="28"/>
        </w:rPr>
        <w:t xml:space="preserve">ри эксплуатации электрических приборов запрещается: 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</w:t>
      </w:r>
      <w:r w:rsidRPr="000E715A">
        <w:rPr>
          <w:rFonts w:ascii="Times New Roman" w:hAnsi="Times New Roman" w:cs="Times New Roman"/>
          <w:b/>
          <w:sz w:val="28"/>
          <w:szCs w:val="28"/>
        </w:rPr>
        <w:lastRenderedPageBreak/>
        <w:t>потерявшей защитные свойства изоляцией; окрашивать краской или заклеивать обоями открытую электропроводку; пользоваться поврежденными выключателями, розетками, патронами; закрывать электрические лампочки абажурами из горючих материалов; использовать электронагревательные приборы при отсутствии или неисправности терморегуляторов, предусмотренных конструкцией, 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14:paraId="30B663BF" w14:textId="341E7C4C" w:rsidR="000E715A" w:rsidRPr="000E715A" w:rsidRDefault="000E715A" w:rsidP="000E71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E715A">
        <w:rPr>
          <w:rFonts w:ascii="Times New Roman" w:hAnsi="Times New Roman" w:cs="Times New Roman"/>
          <w:b/>
          <w:sz w:val="28"/>
          <w:szCs w:val="28"/>
        </w:rPr>
        <w:t>Во избежание пожара: не оставляйте детей без присмотра, не курите в постели, убирайте спички в недоступные от детей места, отремонтируйте печи и приведите в соответствие электропроводку, не ставьте газовые баллоны вблизи газовых плит.</w:t>
      </w:r>
    </w:p>
    <w:p w14:paraId="601D5C71" w14:textId="762D1929" w:rsidR="000E715A" w:rsidRPr="000E715A" w:rsidRDefault="000E715A" w:rsidP="000E71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715A">
        <w:rPr>
          <w:rFonts w:ascii="Times New Roman" w:hAnsi="Times New Roman" w:cs="Times New Roman"/>
          <w:b/>
          <w:sz w:val="28"/>
          <w:szCs w:val="28"/>
        </w:rPr>
        <w:t>Для самосохранения, не устанавливайте дома глухие не открывающиеся пластиковые окна и установите дома в спальне автономный дымовой извещатель.</w:t>
      </w:r>
    </w:p>
    <w:p w14:paraId="07BCA00E" w14:textId="6930F6A9" w:rsidR="001C3933" w:rsidRPr="000E715A" w:rsidRDefault="001C3933" w:rsidP="000E71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715A">
        <w:rPr>
          <w:rFonts w:ascii="Times New Roman" w:hAnsi="Times New Roman" w:cs="Times New Roman"/>
          <w:sz w:val="28"/>
          <w:szCs w:val="28"/>
          <w:lang w:eastAsia="ru-RU"/>
        </w:rPr>
        <w:t xml:space="preserve">При пожаре звонить </w:t>
      </w:r>
      <w:r w:rsidR="000E715A">
        <w:rPr>
          <w:rFonts w:ascii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0E715A">
        <w:rPr>
          <w:rFonts w:ascii="Times New Roman" w:hAnsi="Times New Roman" w:cs="Times New Roman"/>
          <w:sz w:val="28"/>
          <w:szCs w:val="28"/>
          <w:lang w:eastAsia="ru-RU"/>
        </w:rPr>
        <w:t>– 101.</w:t>
      </w:r>
    </w:p>
    <w:p w14:paraId="0D59266F" w14:textId="77777777" w:rsidR="000E715A" w:rsidRDefault="000E715A" w:rsidP="000E715A">
      <w:pPr>
        <w:jc w:val="right"/>
        <w:rPr>
          <w:sz w:val="16"/>
          <w:szCs w:val="16"/>
        </w:rPr>
      </w:pPr>
    </w:p>
    <w:p w14:paraId="2F0B82C6" w14:textId="43541FEA" w:rsidR="000E715A" w:rsidRPr="000E715A" w:rsidRDefault="000E715A" w:rsidP="000E715A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0E715A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67A4A996" w14:textId="77777777" w:rsidR="000E715A" w:rsidRPr="000E715A" w:rsidRDefault="000E715A" w:rsidP="000E715A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0E715A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330AE085" w14:textId="77777777" w:rsidR="000E715A" w:rsidRPr="000E715A" w:rsidRDefault="000E715A" w:rsidP="000E715A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0E715A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0A3D4CFB" w14:textId="77777777" w:rsidR="00BE7255" w:rsidRDefault="00BE7255"/>
    <w:sectPr w:rsidR="00BE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55"/>
    <w:rsid w:val="000E715A"/>
    <w:rsid w:val="001C3933"/>
    <w:rsid w:val="006F3E0E"/>
    <w:rsid w:val="00B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3E76"/>
  <w15:chartTrackingRefBased/>
  <w15:docId w15:val="{B3443DCF-5AF1-4BD6-ACFA-D4EEE31C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2020-05-08T05:48:00Z</dcterms:created>
  <dcterms:modified xsi:type="dcterms:W3CDTF">2020-05-08T06:10:00Z</dcterms:modified>
</cp:coreProperties>
</file>