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29E" w:rsidRDefault="00A37569" w:rsidP="00A3756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279B7">
        <w:rPr>
          <w:noProof/>
          <w:color w:val="22272F"/>
          <w:sz w:val="23"/>
          <w:szCs w:val="23"/>
          <w:lang w:eastAsia="ru-RU"/>
        </w:rPr>
        <w:drawing>
          <wp:inline distT="0" distB="0" distL="0" distR="0" wp14:anchorId="41C778E7" wp14:editId="1C7620B1">
            <wp:extent cx="2514600" cy="1190808"/>
            <wp:effectExtent l="0" t="0" r="0" b="9525"/>
            <wp:docPr id="1" name="Рисунок 1" descr="прок-разъ-сао-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к-разъ-сао-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941" cy="120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29E" w:rsidRDefault="002D629E" w:rsidP="003D6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629E" w:rsidRPr="00A37569" w:rsidRDefault="00A37569" w:rsidP="00A3756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37569">
        <w:rPr>
          <w:rFonts w:ascii="Times New Roman" w:hAnsi="Times New Roman" w:cs="Times New Roman"/>
          <w:b/>
          <w:color w:val="0070C0"/>
          <w:sz w:val="28"/>
          <w:szCs w:val="28"/>
        </w:rPr>
        <w:t>Зиминская межрайонная прокуратура разъясняет</w:t>
      </w:r>
    </w:p>
    <w:p w:rsidR="002D629E" w:rsidRDefault="002D629E" w:rsidP="003D6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EF5" w:rsidRPr="00A37569" w:rsidRDefault="004D557B" w:rsidP="00A3756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37569">
        <w:rPr>
          <w:rFonts w:ascii="Times New Roman" w:hAnsi="Times New Roman" w:cs="Times New Roman"/>
          <w:b/>
          <w:color w:val="C00000"/>
          <w:sz w:val="28"/>
          <w:szCs w:val="28"/>
        </w:rPr>
        <w:t>Заготовка древесины для собственных нужд.</w:t>
      </w:r>
    </w:p>
    <w:p w:rsidR="003D6EF5" w:rsidRDefault="003D6EF5" w:rsidP="003D6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EF5" w:rsidRDefault="003D6EF5" w:rsidP="003D6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профилактики совершения незаконных </w:t>
      </w:r>
      <w:r w:rsidR="003C3ED1">
        <w:rPr>
          <w:rFonts w:ascii="Times New Roman" w:hAnsi="Times New Roman" w:cs="Times New Roman"/>
          <w:sz w:val="28"/>
          <w:szCs w:val="28"/>
        </w:rPr>
        <w:t>рубок</w:t>
      </w:r>
      <w:r w:rsidR="003C3ED1" w:rsidRPr="003C3ED1">
        <w:rPr>
          <w:rFonts w:ascii="Times New Roman" w:hAnsi="Times New Roman" w:cs="Times New Roman"/>
          <w:sz w:val="28"/>
          <w:szCs w:val="28"/>
        </w:rPr>
        <w:t xml:space="preserve"> лесных</w:t>
      </w:r>
      <w:r w:rsidR="003C3ED1">
        <w:rPr>
          <w:rFonts w:ascii="Times New Roman" w:hAnsi="Times New Roman" w:cs="Times New Roman"/>
          <w:sz w:val="28"/>
          <w:szCs w:val="28"/>
        </w:rPr>
        <w:t xml:space="preserve"> насаждений</w:t>
      </w:r>
      <w:r>
        <w:rPr>
          <w:rFonts w:ascii="Times New Roman" w:hAnsi="Times New Roman" w:cs="Times New Roman"/>
          <w:sz w:val="28"/>
          <w:szCs w:val="28"/>
        </w:rPr>
        <w:t xml:space="preserve"> на поднадзорной территории,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прокуратурой разъясняется. </w:t>
      </w:r>
    </w:p>
    <w:p w:rsidR="003D6EF5" w:rsidRDefault="003D6EF5" w:rsidP="003D6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постановления Правительства Иркутской области и Лесного кодекса РФ</w:t>
      </w:r>
      <w:r w:rsidR="003C3E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договор купли-продажи лесных насаждений для собственных нужд, </w:t>
      </w:r>
      <w:r w:rsidR="004D557B">
        <w:rPr>
          <w:rFonts w:ascii="Times New Roman" w:hAnsi="Times New Roman" w:cs="Times New Roman"/>
          <w:sz w:val="28"/>
          <w:szCs w:val="28"/>
        </w:rPr>
        <w:t xml:space="preserve">так </w:t>
      </w:r>
      <w:r w:rsidR="004F081C">
        <w:rPr>
          <w:rFonts w:ascii="Times New Roman" w:hAnsi="Times New Roman" w:cs="Times New Roman"/>
          <w:sz w:val="28"/>
          <w:szCs w:val="28"/>
        </w:rPr>
        <w:t>называемые в народе «125 кубов» возможно</w:t>
      </w:r>
      <w:r>
        <w:rPr>
          <w:rFonts w:ascii="Times New Roman" w:hAnsi="Times New Roman" w:cs="Times New Roman"/>
          <w:sz w:val="28"/>
          <w:szCs w:val="28"/>
        </w:rPr>
        <w:t xml:space="preserve"> заключить при наличии следующих документов: право собственности на земельный участок, разрешение органа местного самоуправления на строительство жилого дома и допустимости размещения объекта индивидуального жилищного строительства на земельном участке. </w:t>
      </w:r>
    </w:p>
    <w:p w:rsidR="003D6EF5" w:rsidRDefault="003D6EF5" w:rsidP="003D6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предоставляются в ТУ МЛК Иркутской области по </w:t>
      </w:r>
      <w:proofErr w:type="spellStart"/>
      <w:r w:rsidR="004357ED">
        <w:rPr>
          <w:rFonts w:ascii="Times New Roman" w:hAnsi="Times New Roman" w:cs="Times New Roman"/>
          <w:sz w:val="28"/>
          <w:szCs w:val="28"/>
        </w:rPr>
        <w:t>Зим</w:t>
      </w:r>
      <w:r w:rsidR="003C3ED1">
        <w:rPr>
          <w:rFonts w:ascii="Times New Roman" w:hAnsi="Times New Roman" w:cs="Times New Roman"/>
          <w:sz w:val="28"/>
          <w:szCs w:val="28"/>
        </w:rPr>
        <w:t>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лесничеству заявителем самостоятельно в копиях с одновременным предоставлением оригиналов. </w:t>
      </w:r>
    </w:p>
    <w:p w:rsidR="003C3ED1" w:rsidRDefault="003D6EF5" w:rsidP="003D6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 направление копий документов, заверенных надлежащим образом, почтовым отправлением. </w:t>
      </w:r>
    </w:p>
    <w:p w:rsidR="003D6EF5" w:rsidRDefault="003D6EF5" w:rsidP="003D6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рассмотрения и принятия положительного решения Ваше заявление подлежит регистрации в электронном реестре учета заявлений граждан. При наступлении очередности вы сможете заключить договор купли-продажи лесных насаждений для собственных нужд. </w:t>
      </w:r>
    </w:p>
    <w:p w:rsidR="004357ED" w:rsidRDefault="004357ED" w:rsidP="003D6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Указанная древесина носит целевой характер и подлежит использованию только для строительства дома</w:t>
      </w:r>
      <w:r w:rsidR="004F081C">
        <w:rPr>
          <w:rFonts w:ascii="Times New Roman" w:hAnsi="Times New Roman" w:cs="Times New Roman"/>
          <w:sz w:val="28"/>
          <w:szCs w:val="28"/>
        </w:rPr>
        <w:t>.</w:t>
      </w:r>
    </w:p>
    <w:p w:rsidR="003C3ED1" w:rsidRDefault="003C3ED1" w:rsidP="003D6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за совершение незаконной рубки</w:t>
      </w:r>
      <w:r w:rsidR="004357ED">
        <w:rPr>
          <w:rFonts w:ascii="Times New Roman" w:hAnsi="Times New Roman" w:cs="Times New Roman"/>
          <w:sz w:val="28"/>
          <w:szCs w:val="28"/>
        </w:rPr>
        <w:t xml:space="preserve"> лесных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незначительного количества деревьев, </w:t>
      </w:r>
      <w:r w:rsidR="004D557B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260 УК РФ предусмотрена уголовная ответственность в виде штрафа до трех миллионов рублей, принудительные работы и лишение свободы сроком до семи лет</w:t>
      </w:r>
      <w:r w:rsidR="004357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57B" w:rsidRDefault="004D557B" w:rsidP="003D6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57B" w:rsidRDefault="004D557B" w:rsidP="003D6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557B" w:rsidRDefault="00A37569" w:rsidP="004D557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4D557B">
        <w:rPr>
          <w:rFonts w:ascii="Times New Roman" w:hAnsi="Times New Roman" w:cs="Times New Roman"/>
          <w:sz w:val="28"/>
          <w:szCs w:val="28"/>
        </w:rPr>
        <w:t xml:space="preserve"> межрайонного прокурора</w:t>
      </w:r>
    </w:p>
    <w:p w:rsidR="004357ED" w:rsidRDefault="004357ED" w:rsidP="004D557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37569" w:rsidRDefault="004D557B" w:rsidP="004D557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</w:p>
    <w:p w:rsidR="00A37569" w:rsidRDefault="00A37569" w:rsidP="004D557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D557B" w:rsidRDefault="004D557B" w:rsidP="004D557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Т.М. Худченко</w:t>
      </w:r>
    </w:p>
    <w:p w:rsidR="004357ED" w:rsidRDefault="004357ED" w:rsidP="004D557B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35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F5"/>
    <w:rsid w:val="00294E60"/>
    <w:rsid w:val="002D629E"/>
    <w:rsid w:val="003C3ED1"/>
    <w:rsid w:val="003D6EF5"/>
    <w:rsid w:val="004357ED"/>
    <w:rsid w:val="004D557B"/>
    <w:rsid w:val="004E0607"/>
    <w:rsid w:val="004F081C"/>
    <w:rsid w:val="0069605B"/>
    <w:rsid w:val="00A37569"/>
    <w:rsid w:val="00F3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94DD"/>
  <w15:chartTrackingRefBased/>
  <w15:docId w15:val="{85BF56FA-AB5C-4B7F-863B-43896D48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Худченко Татьяна Михайлована</dc:creator>
  <cp:keywords/>
  <dc:description/>
  <cp:lastModifiedBy>Дубанова Ольга Владимировна</cp:lastModifiedBy>
  <cp:revision>3</cp:revision>
  <dcterms:created xsi:type="dcterms:W3CDTF">2022-04-21T03:23:00Z</dcterms:created>
  <dcterms:modified xsi:type="dcterms:W3CDTF">2022-09-22T07:14:00Z</dcterms:modified>
</cp:coreProperties>
</file>