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824" w:rsidRDefault="00331824" w:rsidP="00331824">
      <w:pPr>
        <w:pStyle w:val="a4"/>
        <w:jc w:val="center"/>
      </w:pPr>
      <w:r>
        <w:rPr>
          <w:u w:val="single"/>
        </w:rPr>
        <w:t>Рекомендации населению при повышенной задымленности атмосферного воздуха, вызванной лесными пожарами</w:t>
      </w:r>
    </w:p>
    <w:p w:rsidR="00331824" w:rsidRDefault="00331824" w:rsidP="00331824">
      <w:pPr>
        <w:pStyle w:val="a4"/>
        <w:jc w:val="both"/>
      </w:pPr>
      <w:r>
        <w:t xml:space="preserve">1. Стараться избегать длительного нахождения на открытом воздухе, особенно ранним утром. В такое время суток в воздухе </w:t>
      </w:r>
      <w:proofErr w:type="gramStart"/>
      <w:r>
        <w:t xml:space="preserve">находи </w:t>
      </w:r>
      <w:proofErr w:type="spellStart"/>
      <w:r>
        <w:t>тся</w:t>
      </w:r>
      <w:proofErr w:type="spellEnd"/>
      <w:proofErr w:type="gramEnd"/>
      <w:r>
        <w:t xml:space="preserve"> максимальное количество смога.</w:t>
      </w:r>
    </w:p>
    <w:p w:rsidR="00331824" w:rsidRDefault="00331824" w:rsidP="00331824">
      <w:pPr>
        <w:pStyle w:val="a4"/>
        <w:jc w:val="both"/>
      </w:pPr>
      <w:r>
        <w:t>2. Не открывать окна, особенно ночью и ранним утром.</w:t>
      </w:r>
    </w:p>
    <w:p w:rsidR="00331824" w:rsidRDefault="00331824" w:rsidP="00331824">
      <w:pPr>
        <w:pStyle w:val="a4"/>
        <w:jc w:val="both"/>
      </w:pPr>
      <w:r>
        <w:t>3. Людям, страдающим легочными, сердечными, аллергическими заболеваниями, нужно брать с собой необходимые лекарства.</w:t>
      </w:r>
    </w:p>
    <w:p w:rsidR="00331824" w:rsidRDefault="00331824" w:rsidP="00331824">
      <w:pPr>
        <w:pStyle w:val="a4"/>
        <w:jc w:val="both"/>
      </w:pPr>
      <w:r>
        <w:t>4. Проводить влажную уборку в жилых помещениях и на рабочих местах.</w:t>
      </w:r>
    </w:p>
    <w:p w:rsidR="00331824" w:rsidRDefault="00331824" w:rsidP="00331824">
      <w:pPr>
        <w:pStyle w:val="a4"/>
        <w:jc w:val="both"/>
      </w:pPr>
      <w:r>
        <w:t xml:space="preserve">5. Ограничить физическую нагрузку, в том числе сократить рабочий день для </w:t>
      </w:r>
      <w:proofErr w:type="gramStart"/>
      <w:r>
        <w:t>работающих</w:t>
      </w:r>
      <w:proofErr w:type="gramEnd"/>
      <w:r>
        <w:t xml:space="preserve"> со значительной физической нагрузкой.</w:t>
      </w:r>
    </w:p>
    <w:p w:rsidR="00331824" w:rsidRDefault="00331824" w:rsidP="00331824">
      <w:pPr>
        <w:pStyle w:val="a4"/>
        <w:jc w:val="both"/>
      </w:pPr>
      <w:r>
        <w:t>6. При усилении запаха дыма рекомендуется надевать защитные маски, которые следует увлажнять, а оконные и дверные проемы изолировать влажной тканью.</w:t>
      </w:r>
    </w:p>
    <w:p w:rsidR="00331824" w:rsidRDefault="00331824" w:rsidP="00331824">
      <w:pPr>
        <w:pStyle w:val="a4"/>
        <w:jc w:val="both"/>
      </w:pPr>
      <w:r>
        <w:t>7. Детям и беременным женщинам следует отказаться от длительных прогулок.</w:t>
      </w:r>
    </w:p>
    <w:p w:rsidR="00331824" w:rsidRDefault="00331824" w:rsidP="00331824">
      <w:pPr>
        <w:pStyle w:val="a4"/>
        <w:jc w:val="both"/>
      </w:pPr>
      <w:r>
        <w:t>8. Максимально ограничить курение, избегать употребления алкогольных напитков.</w:t>
      </w:r>
    </w:p>
    <w:p w:rsidR="00331824" w:rsidRDefault="00331824" w:rsidP="00331824">
      <w:pPr>
        <w:pStyle w:val="a4"/>
        <w:jc w:val="both"/>
      </w:pPr>
      <w:r>
        <w:t>9.  Увеличить потребление жидкости до 2-3 литров в день для взрослых.</w:t>
      </w:r>
    </w:p>
    <w:p w:rsidR="00331824" w:rsidRDefault="00331824" w:rsidP="00331824">
      <w:pPr>
        <w:pStyle w:val="a4"/>
        <w:jc w:val="both"/>
      </w:pPr>
      <w:r>
        <w:t>10. Исключить из питания жирную пищу. Употреблять легкоусвояемую, богатую витаминами и минеральными веществами пищу, отдавать предпочтение овощам и фруктам.</w:t>
      </w:r>
    </w:p>
    <w:p w:rsidR="00331824" w:rsidRDefault="00331824" w:rsidP="00331824">
      <w:pPr>
        <w:pStyle w:val="a4"/>
        <w:jc w:val="both"/>
      </w:pPr>
      <w:r>
        <w:t>11. При выборе одежды отдавать предпочтение натуральным тканям.</w:t>
      </w:r>
    </w:p>
    <w:p w:rsidR="00331824" w:rsidRDefault="00331824" w:rsidP="00331824">
      <w:pPr>
        <w:pStyle w:val="a4"/>
        <w:jc w:val="both"/>
      </w:pPr>
      <w:r>
        <w:t>12. В случае возникновения симптомов острого заболевания или недомогания (появлении признаков одышки, кашля, бессонницы) необходимо обратиться к врачу.</w:t>
      </w:r>
    </w:p>
    <w:p w:rsidR="00D27017" w:rsidRDefault="00D27017"/>
    <w:sectPr w:rsidR="00D27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824"/>
    <w:rsid w:val="00331824"/>
    <w:rsid w:val="00D2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18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3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Company>ADM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2020-05-07T03:36:00Z</dcterms:created>
  <dcterms:modified xsi:type="dcterms:W3CDTF">2020-05-07T03:37:00Z</dcterms:modified>
</cp:coreProperties>
</file>