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EC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279B7">
        <w:rPr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2514600" cy="1190808"/>
            <wp:effectExtent l="0" t="0" r="0" b="9525"/>
            <wp:docPr id="1" name="Рисунок 1" descr="прок-разъ-сао-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к-разъ-сао-1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941" cy="120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P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bookmarkStart w:id="0" w:name="_GoBack"/>
      <w:bookmarkEnd w:id="0"/>
      <w:r w:rsidRPr="0021401A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 xml:space="preserve">Зиминская межрайонная прокуратура </w:t>
      </w:r>
      <w:r w:rsidR="00CC6029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информирует</w:t>
      </w: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1401A" w:rsidRDefault="0021401A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21401A">
        <w:rPr>
          <w:rFonts w:ascii="Times New Roman" w:eastAsia="Calibri" w:hAnsi="Times New Roman" w:cs="Times New Roman"/>
          <w:color w:val="C00000"/>
          <w:sz w:val="28"/>
          <w:szCs w:val="28"/>
        </w:rPr>
        <w:t>О</w:t>
      </w:r>
      <w:r w:rsidR="004B54F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работе телефона «горячей линии» на период призыва граждан на военную службу по мобилизации</w:t>
      </w:r>
    </w:p>
    <w:p w:rsidR="004B54F3" w:rsidRPr="004B54F3" w:rsidRDefault="004B54F3" w:rsidP="0021401A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4F3" w:rsidRPr="004B54F3" w:rsidRDefault="004B54F3" w:rsidP="004B54F3">
      <w:pPr>
        <w:spacing w:after="0" w:line="240" w:lineRule="atLeast"/>
        <w:rPr>
          <w:rFonts w:ascii="Times New Roman" w:eastAsia="Calibri" w:hAnsi="Times New Roman" w:cs="Times New Roman"/>
          <w:sz w:val="28"/>
          <w:szCs w:val="28"/>
        </w:rPr>
      </w:pPr>
      <w:r w:rsidRPr="004B54F3">
        <w:rPr>
          <w:rFonts w:ascii="Times New Roman" w:eastAsia="Calibri" w:hAnsi="Times New Roman" w:cs="Times New Roman"/>
          <w:sz w:val="28"/>
          <w:szCs w:val="28"/>
        </w:rPr>
        <w:tab/>
        <w:t>До завершения мероприятий по частичной мобилизаци</w:t>
      </w:r>
      <w:r w:rsidR="00CC6029">
        <w:rPr>
          <w:rFonts w:ascii="Times New Roman" w:eastAsia="Calibri" w:hAnsi="Times New Roman" w:cs="Times New Roman"/>
          <w:sz w:val="28"/>
          <w:szCs w:val="28"/>
        </w:rPr>
        <w:t>и</w:t>
      </w:r>
      <w:r w:rsidRPr="004B54F3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Федерации, объявленной Указом Президента Российской Федерации от 21.09.2022 № </w:t>
      </w:r>
      <w:proofErr w:type="gramStart"/>
      <w:r w:rsidRPr="004B54F3">
        <w:rPr>
          <w:rFonts w:ascii="Times New Roman" w:eastAsia="Calibri" w:hAnsi="Times New Roman" w:cs="Times New Roman"/>
          <w:sz w:val="28"/>
          <w:szCs w:val="28"/>
        </w:rPr>
        <w:t>647  в</w:t>
      </w:r>
      <w:proofErr w:type="gramEnd"/>
      <w:r w:rsidRPr="004B54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B54F3">
        <w:rPr>
          <w:rFonts w:ascii="Times New Roman" w:eastAsia="Calibri" w:hAnsi="Times New Roman" w:cs="Times New Roman"/>
          <w:sz w:val="28"/>
          <w:szCs w:val="28"/>
        </w:rPr>
        <w:t>Зиминской</w:t>
      </w:r>
      <w:proofErr w:type="spellEnd"/>
      <w:r w:rsidRPr="004B54F3">
        <w:rPr>
          <w:rFonts w:ascii="Times New Roman" w:eastAsia="Calibri" w:hAnsi="Times New Roman" w:cs="Times New Roman"/>
          <w:sz w:val="28"/>
          <w:szCs w:val="28"/>
        </w:rPr>
        <w:t xml:space="preserve"> межрайонной прокуратуре работает телефон «горячей линии»:</w:t>
      </w:r>
    </w:p>
    <w:p w:rsidR="00CC6029" w:rsidRDefault="00CC6029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4B54F3" w:rsidRPr="00CC6029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CC6029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В прокуратуре Иркутской области в рабочие дни:</w:t>
      </w:r>
    </w:p>
    <w:p w:rsidR="004B54F3" w:rsidRP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B54F3" w:rsidRP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B54F3">
        <w:rPr>
          <w:rFonts w:ascii="Times New Roman" w:eastAsia="Calibri" w:hAnsi="Times New Roman" w:cs="Times New Roman"/>
          <w:sz w:val="28"/>
          <w:szCs w:val="28"/>
        </w:rPr>
        <w:t xml:space="preserve">Понедельник-четверг с 9:00 до 18:00 ч – </w:t>
      </w:r>
      <w:r w:rsidRPr="004B54F3">
        <w:rPr>
          <w:rFonts w:ascii="Times New Roman" w:eastAsia="Calibri" w:hAnsi="Times New Roman" w:cs="Times New Roman"/>
          <w:b/>
          <w:sz w:val="32"/>
          <w:szCs w:val="32"/>
        </w:rPr>
        <w:t>8(3952) 25-30-13</w:t>
      </w:r>
    </w:p>
    <w:p w:rsid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B54F3">
        <w:rPr>
          <w:rFonts w:ascii="Times New Roman" w:eastAsia="Calibri" w:hAnsi="Times New Roman" w:cs="Times New Roman"/>
          <w:sz w:val="28"/>
          <w:szCs w:val="28"/>
        </w:rPr>
        <w:t xml:space="preserve">Пятница с 9:00 до 16:45 ч. </w:t>
      </w:r>
      <w:r w:rsidRPr="004B54F3">
        <w:rPr>
          <w:rFonts w:ascii="Times New Roman" w:eastAsia="Calibri" w:hAnsi="Times New Roman" w:cs="Times New Roman"/>
          <w:b/>
          <w:sz w:val="32"/>
          <w:szCs w:val="32"/>
        </w:rPr>
        <w:t>– 8 (3952) 25-30-13</w:t>
      </w:r>
    </w:p>
    <w:p w:rsid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54F3" w:rsidRP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54F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нерабочее время,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в вых</w:t>
      </w:r>
      <w:r w:rsidRPr="004B54F3">
        <w:rPr>
          <w:rFonts w:ascii="Times New Roman" w:eastAsia="Calibri" w:hAnsi="Times New Roman" w:cs="Times New Roman"/>
          <w:sz w:val="28"/>
          <w:szCs w:val="28"/>
        </w:rPr>
        <w:t>одные и праздничные дни</w:t>
      </w:r>
    </w:p>
    <w:p w:rsid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8 (3952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)  25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>-90-42</w:t>
      </w:r>
    </w:p>
    <w:p w:rsid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4B54F3" w:rsidRPr="004B54F3" w:rsidRDefault="004B54F3" w:rsidP="004B54F3">
      <w:pPr>
        <w:spacing w:after="0" w:line="240" w:lineRule="atLeast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349" w:rsidRPr="00CC6029" w:rsidRDefault="00CC6029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C602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В </w:t>
      </w:r>
      <w:proofErr w:type="spellStart"/>
      <w:r w:rsidRPr="00CC602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Зиминской</w:t>
      </w:r>
      <w:proofErr w:type="spellEnd"/>
      <w:r w:rsidRPr="00CC602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межрайонной прокуратуре в рабочие дни:</w:t>
      </w:r>
    </w:p>
    <w:p w:rsidR="00CC6029" w:rsidRDefault="00CC6029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029" w:rsidRPr="00CC6029" w:rsidRDefault="00CC6029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Понедельник-четверг с 9:00 до 18:00 ч – </w:t>
      </w:r>
      <w:r w:rsidRPr="00CC60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8(39554) 3-18-81</w:t>
      </w:r>
    </w:p>
    <w:p w:rsidR="00CC6029" w:rsidRPr="00CC6029" w:rsidRDefault="00CC6029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Пятница с 9:00 до 16:45 ч. </w:t>
      </w:r>
      <w:r w:rsidRPr="00CC6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CC60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 (39554) 3-18-81</w:t>
      </w:r>
    </w:p>
    <w:p w:rsidR="00CC6029" w:rsidRPr="00CC6029" w:rsidRDefault="00CC6029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029" w:rsidRPr="00CC6029" w:rsidRDefault="00CC6029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нерабочее время, в </w:t>
      </w:r>
      <w:proofErr w:type="spellStart"/>
      <w:r w:rsidRP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CC602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выходные и праздничные дни</w:t>
      </w:r>
    </w:p>
    <w:p w:rsidR="00CC6029" w:rsidRDefault="00CC6029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6029" w:rsidRPr="00E71388" w:rsidRDefault="00E71388" w:rsidP="00CC6029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7138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8(39554) 3-18-81</w:t>
      </w:r>
    </w:p>
    <w:sectPr w:rsidR="00CC6029" w:rsidRPr="00E7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5CE"/>
    <w:multiLevelType w:val="multilevel"/>
    <w:tmpl w:val="11B83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27"/>
    <w:rsid w:val="0003732A"/>
    <w:rsid w:val="000C5B06"/>
    <w:rsid w:val="00130BEC"/>
    <w:rsid w:val="0021401A"/>
    <w:rsid w:val="002A7CF3"/>
    <w:rsid w:val="003D31D0"/>
    <w:rsid w:val="004877AD"/>
    <w:rsid w:val="004A753D"/>
    <w:rsid w:val="004B54F3"/>
    <w:rsid w:val="006531A0"/>
    <w:rsid w:val="0066571C"/>
    <w:rsid w:val="00667527"/>
    <w:rsid w:val="006C60EC"/>
    <w:rsid w:val="008D017B"/>
    <w:rsid w:val="008F0754"/>
    <w:rsid w:val="009D6B45"/>
    <w:rsid w:val="009E1854"/>
    <w:rsid w:val="00A70349"/>
    <w:rsid w:val="00AA4BEA"/>
    <w:rsid w:val="00AD1739"/>
    <w:rsid w:val="00AF30C7"/>
    <w:rsid w:val="00B54688"/>
    <w:rsid w:val="00B80F12"/>
    <w:rsid w:val="00BC53A0"/>
    <w:rsid w:val="00C03183"/>
    <w:rsid w:val="00C40515"/>
    <w:rsid w:val="00C7099A"/>
    <w:rsid w:val="00CC6029"/>
    <w:rsid w:val="00D767FA"/>
    <w:rsid w:val="00E7109C"/>
    <w:rsid w:val="00E71388"/>
    <w:rsid w:val="00F5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1ABC"/>
  <w15:chartTrackingRefBased/>
  <w15:docId w15:val="{E9D85579-9399-4768-BC19-3DFA0D23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73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6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Дубанова Ольга Владимировна</dc:creator>
  <cp:keywords/>
  <dc:description/>
  <cp:lastModifiedBy>Дубанова Ольга Владимировна</cp:lastModifiedBy>
  <cp:revision>2</cp:revision>
  <cp:lastPrinted>2022-10-05T09:16:00Z</cp:lastPrinted>
  <dcterms:created xsi:type="dcterms:W3CDTF">2022-10-05T09:25:00Z</dcterms:created>
  <dcterms:modified xsi:type="dcterms:W3CDTF">2022-10-05T09:25:00Z</dcterms:modified>
</cp:coreProperties>
</file>