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D708" w14:textId="469B9D21" w:rsidR="00544448" w:rsidRDefault="00544448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46947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176FDC7" w14:textId="74980871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CF2718A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FAA87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4A1D449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63A89E3D" w14:textId="77777777" w:rsidR="00CC2A76" w:rsidRDefault="00CC2A76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CC4D2" w14:textId="57B55C73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3778B13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6A975" w14:textId="77777777" w:rsidR="006E5C6D" w:rsidRPr="00EE5678" w:rsidRDefault="006E5C6D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2921" w14:textId="28143C7B" w:rsidR="000D6E44" w:rsidRPr="00EE5678" w:rsidRDefault="000D6E44" w:rsidP="007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          п. Центральный Хазан                             №</w:t>
      </w:r>
      <w:r w:rsidR="00CC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2C4FA1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F79CFE" w14:textId="2C3DF83F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69596F" w14:textId="77777777" w:rsidR="00CD14EC" w:rsidRPr="00EE5678" w:rsidRDefault="00CD14EC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7E96A" w14:textId="77777777" w:rsidR="000D6E44" w:rsidRPr="00EE5678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листа (списка контрольных вопросов), </w:t>
      </w:r>
    </w:p>
    <w:p w14:paraId="21C953CD" w14:textId="34043485" w:rsidR="00A642C5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</w:r>
      <w:r w:rsidR="00A44A64" w:rsidRPr="00EE56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A44A64">
        <w:rPr>
          <w:rFonts w:ascii="Times New Roman" w:eastAsia="Times New Roman" w:hAnsi="Times New Roman" w:cs="Times New Roman"/>
          <w:sz w:val="24"/>
          <w:szCs w:val="24"/>
        </w:rPr>
        <w:t xml:space="preserve">жилищного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A64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3A8C0F" w14:textId="02D33EB6" w:rsidR="000D6E44" w:rsidRDefault="00A642C5" w:rsidP="00A642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642C5">
        <w:rPr>
          <w:rFonts w:ascii="Times New Roman" w:eastAsia="Times New Roman" w:hAnsi="Times New Roman" w:cs="Times New Roman"/>
          <w:sz w:val="24"/>
          <w:szCs w:val="24"/>
        </w:rPr>
        <w:t>Хазанском</w:t>
      </w:r>
      <w:proofErr w:type="spellEnd"/>
      <w:r w:rsidRPr="00A642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97E8A" w14:textId="77777777" w:rsidR="00A642C5" w:rsidRPr="00EE5678" w:rsidRDefault="00A642C5" w:rsidP="00A642C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61BE3FB" w14:textId="4498DB4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211879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05E76E" w14:textId="48E229E4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статьями 21, 53 Федерального закона от 31 июля 2020 № 248-ФЗ «О государственном контроле (надзоре) и муниципальном контроле в Российской Федерации», </w:t>
      </w:r>
      <w:r w:rsidR="00A44A64" w:rsidRPr="00A44A64">
        <w:rPr>
          <w:rFonts w:ascii="Times New Roman" w:hAnsi="Times New Roman" w:cs="Times New Roman"/>
          <w:sz w:val="24"/>
          <w:szCs w:val="24"/>
        </w:rPr>
        <w:t>Положение</w:t>
      </w:r>
      <w:r w:rsidR="00A44A64">
        <w:rPr>
          <w:rFonts w:ascii="Times New Roman" w:hAnsi="Times New Roman" w:cs="Times New Roman"/>
          <w:sz w:val="24"/>
          <w:szCs w:val="24"/>
        </w:rPr>
        <w:t>м</w:t>
      </w:r>
      <w:r w:rsidR="00A44A64" w:rsidRPr="00A44A64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в </w:t>
      </w:r>
      <w:proofErr w:type="spellStart"/>
      <w:r w:rsidR="00A44A64" w:rsidRPr="00A44A64">
        <w:rPr>
          <w:rFonts w:ascii="Times New Roman" w:hAnsi="Times New Roman" w:cs="Times New Roman"/>
          <w:sz w:val="24"/>
          <w:szCs w:val="24"/>
        </w:rPr>
        <w:t>Хазанском</w:t>
      </w:r>
      <w:proofErr w:type="spellEnd"/>
      <w:r w:rsidR="00A44A64" w:rsidRPr="00A44A64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proofErr w:type="spellStart"/>
      <w:r w:rsidR="00A44A64" w:rsidRPr="00A44A64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21F6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B605A" w:rsidRPr="00EE5678">
        <w:rPr>
          <w:rFonts w:ascii="Times New Roman" w:hAnsi="Times New Roman" w:cs="Times New Roman"/>
          <w:sz w:val="24"/>
          <w:szCs w:val="24"/>
        </w:rPr>
        <w:t>,</w:t>
      </w:r>
      <w:r w:rsidR="00A642C5">
        <w:rPr>
          <w:rFonts w:ascii="Times New Roman" w:hAnsi="Times New Roman" w:cs="Times New Roman"/>
          <w:sz w:val="24"/>
          <w:szCs w:val="24"/>
        </w:rPr>
        <w:t xml:space="preserve"> утвержденным решением Думы </w:t>
      </w:r>
      <w:proofErr w:type="spellStart"/>
      <w:r w:rsidR="00A642C5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A642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30.11.2021 № 131,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EE567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E56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88C393B" w14:textId="0BB4A018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6E6CCC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7C7735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14:paraId="5FF5FFF2" w14:textId="46508ACD" w:rsidR="000D6E44" w:rsidRPr="00EE5678" w:rsidRDefault="000D6E44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E9B942" w14:textId="77777777" w:rsidR="00CD14EC" w:rsidRPr="00EE5678" w:rsidRDefault="00CD14EC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7EA945" w14:textId="585BA6BB" w:rsidR="000D6E44" w:rsidRPr="00EE5678" w:rsidRDefault="000D6E44" w:rsidP="00716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проверочного листа (списка контрольных вопросов), применяемого при осуществлении </w:t>
      </w:r>
      <w:r w:rsidR="00CC2A76" w:rsidRPr="00EE56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C2A76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="00A44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A642C5" w:rsidRPr="00A642C5">
        <w:t xml:space="preserve"> </w:t>
      </w:r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>Хазанском</w:t>
      </w:r>
      <w:proofErr w:type="spellEnd"/>
      <w:r w:rsidR="00A642C5" w:rsidRPr="00A642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1F69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021F6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>(приложение).</w:t>
      </w:r>
    </w:p>
    <w:p w14:paraId="11308A25" w14:textId="34D39491" w:rsidR="000D6E44" w:rsidRPr="00EE5678" w:rsidRDefault="000D6E44" w:rsidP="000D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7168FC"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Хазанский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сайте администрации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14:paraId="728F9731" w14:textId="31F1DE4D" w:rsidR="000D6E44" w:rsidRPr="00EE5678" w:rsidRDefault="000D6E44" w:rsidP="000D6E44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168FC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14:paraId="09A8394D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5AAF440" w14:textId="4F18472C" w:rsidR="000D6E44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716F4AC2" w14:textId="5593E445" w:rsidR="00CC2A76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25A90535" w14:textId="6039896F" w:rsidR="00CC2A76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A5A5698" w14:textId="16B8D4F2" w:rsidR="00CC2A76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67963185" w14:textId="77777777" w:rsidR="00CC2A76" w:rsidRPr="00EE5678" w:rsidRDefault="00CC2A76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5A68F458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  <w:proofErr w:type="spellStart"/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proofErr w:type="spellEnd"/>
    </w:p>
    <w:p w14:paraId="0772BD8C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А.Ю. Федорова</w:t>
      </w:r>
    </w:p>
    <w:p w14:paraId="57DE54B6" w14:textId="77777777" w:rsidR="000D6E44" w:rsidRPr="00EE5678" w:rsidRDefault="000D6E44" w:rsidP="000D6E4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64B472" w14:textId="77777777" w:rsidR="000D6E44" w:rsidRPr="00EE5678" w:rsidRDefault="000D6E44" w:rsidP="000D6E4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6B2339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bookmarkEnd w:id="0"/>
    <w:p w14:paraId="7E571571" w14:textId="0F74D950" w:rsidR="00EE5678" w:rsidRDefault="00EE5678" w:rsidP="00427BAC">
      <w:pPr>
        <w:spacing w:after="0" w:line="240" w:lineRule="atLeast"/>
        <w:ind w:left="567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="00CC2A76">
        <w:rPr>
          <w:rStyle w:val="markedcontent"/>
          <w:rFonts w:ascii="Times New Roman" w:hAnsi="Times New Roman" w:cs="Times New Roman"/>
          <w:sz w:val="24"/>
          <w:szCs w:val="24"/>
        </w:rPr>
        <w:t xml:space="preserve">от </w:t>
      </w:r>
      <w:r w:rsidR="004B124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№ </w:t>
      </w:r>
      <w:r w:rsidR="004B124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4B124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</w:p>
    <w:p w14:paraId="6DDE8B88" w14:textId="77777777" w:rsidR="00EE5678" w:rsidRDefault="00EE5678" w:rsidP="00EE5678">
      <w:pPr>
        <w:spacing w:after="0" w:line="240" w:lineRule="atLeast"/>
        <w:jc w:val="right"/>
      </w:pPr>
    </w:p>
    <w:p w14:paraId="0D9BC770" w14:textId="77777777" w:rsidR="00EE5678" w:rsidRP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4" w:history="1">
        <w:r w:rsidRPr="00EE56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E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BDE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7E06F7F6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14:paraId="6C63A468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14:paraId="45A7165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14:paraId="36115C2E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14:paraId="530A104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441E424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14:paraId="57E1DEF5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334130" w14:textId="59227B6B" w:rsidR="00EE5678" w:rsidRPr="00EE5678" w:rsidRDefault="00EE5678" w:rsidP="00EE56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проверочного листа (списка </w:t>
      </w:r>
      <w:r w:rsidRPr="00EE5678">
        <w:rPr>
          <w:rStyle w:val="markedcontent"/>
          <w:rFonts w:ascii="Times New Roman" w:hAnsi="Times New Roman" w:cs="Times New Roman"/>
          <w:sz w:val="24"/>
          <w:szCs w:val="24"/>
        </w:rPr>
        <w:t xml:space="preserve">контрольных вопросов), применяемого при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муниципального </w:t>
      </w:r>
      <w:r w:rsidR="00021F69">
        <w:rPr>
          <w:rFonts w:ascii="Times New Roman" w:eastAsia="Times New Roman" w:hAnsi="Times New Roman" w:cs="Times New Roman"/>
          <w:sz w:val="24"/>
          <w:szCs w:val="24"/>
        </w:rPr>
        <w:t xml:space="preserve">жилищного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контроля на территории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021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1F69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021F6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14:paraId="3C587C4B" w14:textId="77777777" w:rsidR="00EE5678" w:rsidRDefault="00EE5678" w:rsidP="00EE5678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9A52961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20 __ г.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403149CD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листа)</w:t>
      </w:r>
    </w:p>
    <w:p w14:paraId="3DE915F7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Наименование органа муниципального контроля ____________________________ _____________________________________________________________________________</w:t>
      </w:r>
    </w:p>
    <w:p w14:paraId="31FC6C1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CA78A8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Решение о проведении контрольного мероприятия от_______________№________</w:t>
      </w:r>
    </w:p>
    <w:p w14:paraId="61838C83" w14:textId="62AA27F2" w:rsidR="00EE5678" w:rsidRDefault="00EE5678" w:rsidP="00EE5678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Проверочный лист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_______________ № ______</w:t>
      </w:r>
    </w:p>
    <w:p w14:paraId="0EB2625F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5. Место проведения контрольного мероприятия с заполнением проверочного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7495C0" w14:textId="77777777" w:rsidR="00EE5678" w:rsidRDefault="00EE5678" w:rsidP="00EE567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6. Вид контрольного мероприятия ___________________________________________</w:t>
      </w:r>
    </w:p>
    <w:p w14:paraId="4FA1CC47" w14:textId="77777777" w:rsidR="00EE5678" w:rsidRDefault="00EE5678" w:rsidP="00EE5678">
      <w:pPr>
        <w:pStyle w:val="ConsPlusNonforma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7. Объект муниципального контроля, в отношении которого проводится контрольное мероприятие_______________________________________________________________________________________________________________________________________________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14:paraId="7C5C66EB" w14:textId="77777777" w:rsidR="00CC2A76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269E6E" w14:textId="75273656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контрольное (надзорное) мероприятие и заполняющего проверочный лист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_____________________________________________________________ __________________________________________________________________________________________________________________________________________________________</w:t>
      </w:r>
    </w:p>
    <w:p w14:paraId="1D98A54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Список вопросов, отражающих содержание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14:paraId="04084013" w14:textId="0D49AD0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E7F8AC8" w14:textId="5DFBFF0F" w:rsidR="00C40B3F" w:rsidRDefault="00C40B3F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686"/>
        <w:gridCol w:w="2835"/>
        <w:gridCol w:w="567"/>
        <w:gridCol w:w="709"/>
        <w:gridCol w:w="708"/>
        <w:gridCol w:w="993"/>
      </w:tblGrid>
      <w:tr w:rsidR="00C40B3F" w:rsidRPr="00CC2A76" w14:paraId="1DBF25DF" w14:textId="77777777" w:rsidTr="00427BAC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E6E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0AAFB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C41C9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4BDB9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C40B3F" w:rsidRPr="00CC2A76" w14:paraId="26BED3B0" w14:textId="77777777" w:rsidTr="00CC2A7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05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EA8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BD2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345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FCE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77B2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7DD39" w14:textId="777777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40B3F" w:rsidRPr="00CC2A76" w14:paraId="1AD3463E" w14:textId="77777777" w:rsidTr="00CC2A76">
        <w:trPr>
          <w:trHeight w:val="163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DAA" w14:textId="54D6A5AE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6CB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0E4" w14:textId="686A6F92" w:rsidR="00C40B3F" w:rsidRPr="00CC2A76" w:rsidRDefault="004B1248" w:rsidP="00CC2A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4.2.1.1-4.2.2.4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Госстроя РФ от 27.09.2003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 170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и норм технической эксплуатации жилищного фонда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Правила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7D1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796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63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8CE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46092203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C56" w14:textId="499EE804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17A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50B" w14:textId="504FDA9B" w:rsidR="00C40B3F" w:rsidRPr="00CC2A76" w:rsidRDefault="004B1248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4.2.3-4.2.3.17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3E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103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47F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F861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ECF26CB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341" w14:textId="7037B931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079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F19" w14:textId="0AB6B69B" w:rsidR="00C40B3F" w:rsidRPr="00CC2A76" w:rsidRDefault="004B1248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4.3.1-4.3.7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45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B62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523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13731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0B63355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B57" w14:textId="24C8818B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A2B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AFD" w14:textId="653BA40D" w:rsidR="00C40B3F" w:rsidRPr="00CC2A76" w:rsidRDefault="004B1248" w:rsidP="00C40B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4.6.1.1-4.6.4.10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DCF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622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83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EC2D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F881134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FF8" w14:textId="3B1E64F9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2EC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BE1" w14:textId="0389B0C7" w:rsidR="00C40B3F" w:rsidRPr="00CC2A76" w:rsidRDefault="004B1248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2.6.2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FE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099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C10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59CAB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113A6A94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3DD" w14:textId="18147622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562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11D" w14:textId="0987FFAC" w:rsidR="00C40B3F" w:rsidRPr="00CC2A76" w:rsidRDefault="004B1248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3.6.1-3.6.9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73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CD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9DB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272C8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6D2E1F8C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6D" w14:textId="6404A960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216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290" w14:textId="4FBEF6F9" w:rsidR="00C40B3F" w:rsidRPr="00CC2A76" w:rsidRDefault="004B1248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3.6.10-3.6.13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FB8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4C7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575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40F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3F" w:rsidRPr="00CC2A76" w14:paraId="429DC732" w14:textId="77777777" w:rsidTr="00CC2A76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E72" w14:textId="21E2BC77" w:rsidR="00C40B3F" w:rsidRPr="00CC2A76" w:rsidRDefault="00C40B3F" w:rsidP="00C508D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22" w14:textId="77777777" w:rsidR="00C40B3F" w:rsidRPr="00CC2A76" w:rsidRDefault="00C40B3F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2A76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972" w14:textId="1234509C" w:rsidR="00C40B3F" w:rsidRPr="00CC2A76" w:rsidRDefault="004B1248" w:rsidP="00C50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40B3F" w:rsidRPr="00CC2A7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3.6.14-3.6.27</w:t>
              </w:r>
            </w:hyperlink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  <w:r w:rsidR="00427BAC" w:rsidRPr="00CC2A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0B3F" w:rsidRPr="00CC2A76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63D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43E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6A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C999C" w14:textId="77777777" w:rsidR="00C40B3F" w:rsidRPr="00CC2A76" w:rsidRDefault="00C40B3F" w:rsidP="00C508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74CB93" w14:textId="46B29A2C" w:rsidR="00C40B3F" w:rsidRDefault="00C40B3F" w:rsidP="00C40B3F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D166AC" w14:textId="77777777" w:rsidR="00C40B3F" w:rsidRDefault="00C40B3F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65D16B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1FDE9F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AC5134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B410C2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 и отчество (при наличии) гражданина или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</w:p>
    <w:p w14:paraId="36F3A64A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представителя юридического </w:t>
      </w:r>
    </w:p>
    <w:p w14:paraId="3C3F271F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являющихся контролируемыми лицами, подпись)</w:t>
      </w:r>
    </w:p>
    <w:p w14:paraId="5DCC999D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</w:p>
    <w:p w14:paraId="0D2E1593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BFE4D58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(подпись)</w:t>
      </w:r>
    </w:p>
    <w:p w14:paraId="25E9F180" w14:textId="77777777" w:rsidR="00EE5678" w:rsidRDefault="00EE5678" w:rsidP="00EE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проводящего  проверку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заполняющего проверочный лист)</w:t>
      </w:r>
    </w:p>
    <w:p w14:paraId="1AE28EBF" w14:textId="77777777" w:rsidR="00EE5678" w:rsidRDefault="00EE5678" w:rsidP="00EE5678">
      <w:pPr>
        <w:spacing w:after="0" w:line="240" w:lineRule="atLeast"/>
        <w:jc w:val="center"/>
        <w:rPr>
          <w:rStyle w:val="markedcontent"/>
        </w:rPr>
      </w:pPr>
    </w:p>
    <w:p w14:paraId="008B07AA" w14:textId="77777777" w:rsidR="00EE5678" w:rsidRDefault="00EE5678" w:rsidP="00EE5678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BDE41B0" w14:textId="77777777" w:rsidR="00F14A0A" w:rsidRDefault="00F14A0A"/>
    <w:sectPr w:rsidR="00F14A0A" w:rsidSect="00427BAC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5A"/>
    <w:rsid w:val="00021F69"/>
    <w:rsid w:val="000D6E44"/>
    <w:rsid w:val="00380824"/>
    <w:rsid w:val="00427BAC"/>
    <w:rsid w:val="004B1248"/>
    <w:rsid w:val="00544448"/>
    <w:rsid w:val="00657B26"/>
    <w:rsid w:val="006E5C6D"/>
    <w:rsid w:val="006E6429"/>
    <w:rsid w:val="007168FC"/>
    <w:rsid w:val="008A145A"/>
    <w:rsid w:val="00A44A64"/>
    <w:rsid w:val="00A642C5"/>
    <w:rsid w:val="00C40B3F"/>
    <w:rsid w:val="00CC2A76"/>
    <w:rsid w:val="00CD14EC"/>
    <w:rsid w:val="00DB605A"/>
    <w:rsid w:val="00EE5678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C3FF"/>
  <w15:chartTrackingRefBased/>
  <w15:docId w15:val="{156C4EDA-DC43-431C-B5B8-EA617CD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B605A"/>
    <w:rPr>
      <w:color w:val="0000FF"/>
      <w:u w:val="single"/>
    </w:rPr>
  </w:style>
  <w:style w:type="paragraph" w:customStyle="1" w:styleId="ConsPlusNonformat">
    <w:name w:val="ConsPlusNonformat"/>
    <w:uiPriority w:val="99"/>
    <w:rsid w:val="00EE5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EE5678"/>
  </w:style>
  <w:style w:type="character" w:customStyle="1" w:styleId="a4">
    <w:name w:val="Гипертекстовая ссылка"/>
    <w:basedOn w:val="a0"/>
    <w:uiPriority w:val="99"/>
    <w:rsid w:val="00EE5678"/>
    <w:rPr>
      <w:color w:val="106BBE"/>
    </w:rPr>
  </w:style>
  <w:style w:type="table" w:styleId="a5">
    <w:name w:val="Table Grid"/>
    <w:basedOn w:val="a1"/>
    <w:uiPriority w:val="59"/>
    <w:rsid w:val="00EE567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C40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40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4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32859/10431" TargetMode="External"/><Relationship Id="rId12" Type="http://schemas.openxmlformats.org/officeDocument/2006/relationships/hyperlink" Target="http://internet.garant.ru/document/redirect/12132859/1036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2859/423" TargetMode="External"/><Relationship Id="rId11" Type="http://schemas.openxmlformats.org/officeDocument/2006/relationships/hyperlink" Target="http://internet.garant.ru/document/redirect/12132859/103610" TargetMode="External"/><Relationship Id="rId5" Type="http://schemas.openxmlformats.org/officeDocument/2006/relationships/hyperlink" Target="http://internet.garant.ru/document/redirect/12132859/104" TargetMode="External"/><Relationship Id="rId10" Type="http://schemas.openxmlformats.org/officeDocument/2006/relationships/hyperlink" Target="http://internet.garant.ru/document/redirect/12132859/10361" TargetMode="External"/><Relationship Id="rId4" Type="http://schemas.openxmlformats.org/officeDocument/2006/relationships/hyperlink" Target="http://internet.garant.ru/document/redirect/400665980/0" TargetMode="External"/><Relationship Id="rId9" Type="http://schemas.openxmlformats.org/officeDocument/2006/relationships/hyperlink" Target="http://internet.garant.ru/document/redirect/12132859/102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2022-02-02T03:19:00Z</dcterms:created>
  <dcterms:modified xsi:type="dcterms:W3CDTF">2022-02-10T02:31:00Z</dcterms:modified>
</cp:coreProperties>
</file>