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6A" w:rsidRDefault="00744A6A" w:rsidP="00744A6A">
      <w:pPr>
        <w:pStyle w:val="1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РОССИЙСКАЯ ФЕДЕРАЦИЯ</w:t>
      </w:r>
    </w:p>
    <w:p w:rsidR="00744A6A" w:rsidRDefault="00744A6A" w:rsidP="00744A6A">
      <w:pPr>
        <w:pStyle w:val="1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ИРКУТСКАЯ ОБЛАСТЬ</w:t>
      </w:r>
    </w:p>
    <w:p w:rsidR="00744A6A" w:rsidRDefault="00744A6A" w:rsidP="00744A6A">
      <w:pPr>
        <w:pStyle w:val="1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</w:p>
    <w:p w:rsidR="00744A6A" w:rsidRDefault="00744A6A" w:rsidP="00744A6A">
      <w:pPr>
        <w:pStyle w:val="1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Хазанского муниципального образования</w:t>
      </w: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pStyle w:val="1"/>
        <w:spacing w:before="0"/>
        <w:jc w:val="center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b w:val="0"/>
        </w:rPr>
        <w:t>П О  С Т А Н О В Л Е Н И Е</w:t>
      </w:r>
    </w:p>
    <w:p w:rsidR="00744A6A" w:rsidRDefault="00744A6A" w:rsidP="00744A6A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A6A">
        <w:rPr>
          <w:rFonts w:ascii="Times New Roman" w:hAnsi="Times New Roman"/>
          <w:sz w:val="24"/>
          <w:szCs w:val="24"/>
        </w:rPr>
        <w:t>от  «</w:t>
      </w:r>
      <w:r w:rsidR="00F73B91">
        <w:rPr>
          <w:rFonts w:ascii="Times New Roman" w:hAnsi="Times New Roman"/>
          <w:sz w:val="24"/>
          <w:szCs w:val="24"/>
        </w:rPr>
        <w:t>23</w:t>
      </w:r>
      <w:r w:rsidR="00421F94">
        <w:rPr>
          <w:rFonts w:ascii="Times New Roman" w:hAnsi="Times New Roman"/>
          <w:sz w:val="24"/>
          <w:szCs w:val="24"/>
        </w:rPr>
        <w:t xml:space="preserve"> </w:t>
      </w:r>
      <w:r w:rsidRPr="00744A6A">
        <w:rPr>
          <w:rFonts w:ascii="Times New Roman" w:hAnsi="Times New Roman"/>
          <w:sz w:val="24"/>
          <w:szCs w:val="24"/>
        </w:rPr>
        <w:t xml:space="preserve">» </w:t>
      </w:r>
      <w:r w:rsidR="00F73B91">
        <w:rPr>
          <w:rFonts w:ascii="Times New Roman" w:hAnsi="Times New Roman"/>
          <w:sz w:val="24"/>
          <w:szCs w:val="24"/>
        </w:rPr>
        <w:t xml:space="preserve">мая </w:t>
      </w:r>
      <w:r w:rsidRPr="00744A6A">
        <w:rPr>
          <w:rFonts w:ascii="Times New Roman" w:hAnsi="Times New Roman"/>
          <w:sz w:val="24"/>
          <w:szCs w:val="24"/>
        </w:rPr>
        <w:t xml:space="preserve">2019 года   </w:t>
      </w:r>
      <w:r w:rsidR="00F73B91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73B91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               п. Центральный  Хазан</w:t>
      </w:r>
    </w:p>
    <w:p w:rsidR="00625D37" w:rsidRPr="00625D37" w:rsidRDefault="00625D37" w:rsidP="00AF2B10">
      <w:pPr>
        <w:rPr>
          <w:rFonts w:ascii="Times New Roman" w:hAnsi="Times New Roman"/>
          <w:sz w:val="24"/>
          <w:szCs w:val="24"/>
        </w:rPr>
      </w:pPr>
    </w:p>
    <w:p w:rsidR="00AF2B10" w:rsidRPr="00625D37" w:rsidRDefault="00AF2B10" w:rsidP="00AF2B10">
      <w:pPr>
        <w:spacing w:after="0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 xml:space="preserve">«Об утверждении Примерного положения об оплате труда </w:t>
      </w:r>
    </w:p>
    <w:p w:rsidR="00744A6A" w:rsidRDefault="00AF2B10" w:rsidP="00AF2B10">
      <w:pPr>
        <w:spacing w:after="0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 xml:space="preserve">работников учреждений культуры, </w:t>
      </w:r>
      <w:r w:rsidR="00744A6A">
        <w:rPr>
          <w:rFonts w:ascii="Times New Roman" w:hAnsi="Times New Roman"/>
          <w:sz w:val="24"/>
          <w:szCs w:val="24"/>
        </w:rPr>
        <w:t xml:space="preserve"> </w:t>
      </w:r>
      <w:r w:rsidRPr="00625D37">
        <w:rPr>
          <w:rFonts w:ascii="Times New Roman" w:hAnsi="Times New Roman"/>
          <w:sz w:val="24"/>
          <w:szCs w:val="24"/>
        </w:rPr>
        <w:t xml:space="preserve">в отношении которых, </w:t>
      </w:r>
    </w:p>
    <w:p w:rsidR="00744A6A" w:rsidRDefault="00AF2B10" w:rsidP="00744A6A">
      <w:pPr>
        <w:spacing w:after="0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 xml:space="preserve">функции и полномочия учредителя осуществляются </w:t>
      </w:r>
      <w:r w:rsidR="00744A6A">
        <w:rPr>
          <w:rFonts w:ascii="Times New Roman" w:hAnsi="Times New Roman"/>
          <w:sz w:val="24"/>
          <w:szCs w:val="24"/>
        </w:rPr>
        <w:t>администраци</w:t>
      </w:r>
      <w:r w:rsidR="00E042E8">
        <w:rPr>
          <w:rFonts w:ascii="Times New Roman" w:hAnsi="Times New Roman"/>
          <w:sz w:val="24"/>
          <w:szCs w:val="24"/>
        </w:rPr>
        <w:t>е</w:t>
      </w:r>
      <w:r w:rsidR="00744A6A">
        <w:rPr>
          <w:rFonts w:ascii="Times New Roman" w:hAnsi="Times New Roman"/>
          <w:sz w:val="24"/>
          <w:szCs w:val="24"/>
        </w:rPr>
        <w:t xml:space="preserve">й </w:t>
      </w:r>
    </w:p>
    <w:p w:rsidR="00AF2B10" w:rsidRPr="00625D37" w:rsidRDefault="00744A6A" w:rsidP="00744A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Хазанского муниципального образования </w:t>
      </w:r>
      <w:r w:rsidR="00AF2B10" w:rsidRPr="00471E7F">
        <w:rPr>
          <w:rFonts w:ascii="Times New Roman" w:hAnsi="Times New Roman"/>
          <w:sz w:val="24"/>
          <w:szCs w:val="24"/>
        </w:rPr>
        <w:t>Зиминского района</w:t>
      </w:r>
      <w:r w:rsidR="00AF2B10" w:rsidRPr="00625D37">
        <w:rPr>
          <w:rFonts w:ascii="Times New Roman" w:hAnsi="Times New Roman"/>
          <w:sz w:val="24"/>
          <w:szCs w:val="24"/>
        </w:rPr>
        <w:t>»</w:t>
      </w:r>
    </w:p>
    <w:p w:rsidR="00AF2B10" w:rsidRPr="00625D37" w:rsidRDefault="00AF2B10" w:rsidP="00AF2B10">
      <w:pPr>
        <w:spacing w:after="0"/>
        <w:rPr>
          <w:rFonts w:ascii="Times New Roman" w:hAnsi="Times New Roman"/>
          <w:sz w:val="24"/>
          <w:szCs w:val="24"/>
        </w:rPr>
      </w:pPr>
    </w:p>
    <w:p w:rsidR="00AF2B10" w:rsidRPr="001D3BDD" w:rsidRDefault="00AF2B10" w:rsidP="00AF2B10">
      <w:pPr>
        <w:jc w:val="both"/>
        <w:rPr>
          <w:rFonts w:ascii="Times New Roman" w:hAnsi="Times New Roman"/>
          <w:sz w:val="24"/>
          <w:szCs w:val="24"/>
        </w:rPr>
      </w:pPr>
      <w:r w:rsidRPr="001D3BDD">
        <w:rPr>
          <w:rFonts w:ascii="Times New Roman" w:hAnsi="Times New Roman"/>
          <w:sz w:val="24"/>
          <w:szCs w:val="24"/>
        </w:rPr>
        <w:tab/>
      </w:r>
      <w:r w:rsidR="00AB70C0" w:rsidRPr="001D3BDD">
        <w:rPr>
          <w:rFonts w:ascii="Times New Roman" w:hAnsi="Times New Roman"/>
          <w:sz w:val="24"/>
          <w:szCs w:val="24"/>
        </w:rPr>
        <w:t xml:space="preserve">В соответствии со статьей 144 Трудового кодекса Российской Федерации, постановлением </w:t>
      </w:r>
      <w:r w:rsidR="001D3BDD" w:rsidRPr="001D3BDD">
        <w:rPr>
          <w:rFonts w:ascii="Times New Roman" w:hAnsi="Times New Roman"/>
          <w:sz w:val="24"/>
          <w:szCs w:val="24"/>
        </w:rPr>
        <w:t>а</w:t>
      </w:r>
      <w:r w:rsidR="00AB70C0" w:rsidRPr="001D3BDD">
        <w:rPr>
          <w:rFonts w:ascii="Times New Roman" w:hAnsi="Times New Roman"/>
          <w:sz w:val="24"/>
          <w:szCs w:val="24"/>
        </w:rPr>
        <w:t xml:space="preserve">дминистрации </w:t>
      </w:r>
      <w:r w:rsidR="001D3BDD" w:rsidRPr="001D3BDD">
        <w:rPr>
          <w:rFonts w:ascii="Times New Roman" w:hAnsi="Times New Roman"/>
          <w:sz w:val="24"/>
          <w:szCs w:val="24"/>
        </w:rPr>
        <w:t>Хазанского</w:t>
      </w:r>
      <w:r w:rsidR="00AB70C0" w:rsidRPr="001D3BD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D3BDD" w:rsidRPr="001D3BDD">
        <w:rPr>
          <w:rFonts w:ascii="Times New Roman" w:hAnsi="Times New Roman"/>
          <w:sz w:val="24"/>
          <w:szCs w:val="24"/>
        </w:rPr>
        <w:t>№ 17а от 22.08.2011 года « О введении системы оплаты труда работников муниципальных учреждений культуры Хазанского муниципального образования, отличной от Единой тарифной сетки»</w:t>
      </w:r>
      <w:r w:rsidRPr="001D3BDD">
        <w:rPr>
          <w:rFonts w:ascii="Times New Roman" w:hAnsi="Times New Roman"/>
          <w:sz w:val="24"/>
          <w:szCs w:val="24"/>
        </w:rPr>
        <w:t>, руководствуясь</w:t>
      </w:r>
      <w:r w:rsidR="001D3BDD">
        <w:rPr>
          <w:rFonts w:ascii="Times New Roman" w:hAnsi="Times New Roman"/>
          <w:sz w:val="24"/>
          <w:szCs w:val="24"/>
        </w:rPr>
        <w:t xml:space="preserve"> ст.ст. 23,46</w:t>
      </w:r>
      <w:r w:rsidRPr="001D3BDD">
        <w:rPr>
          <w:rFonts w:ascii="Times New Roman" w:hAnsi="Times New Roman"/>
          <w:sz w:val="24"/>
          <w:szCs w:val="24"/>
        </w:rPr>
        <w:t xml:space="preserve"> </w:t>
      </w:r>
      <w:r w:rsidR="001D3BDD" w:rsidRPr="001D3BDD">
        <w:rPr>
          <w:rFonts w:ascii="Times New Roman" w:hAnsi="Times New Roman"/>
          <w:sz w:val="24"/>
          <w:szCs w:val="24"/>
        </w:rPr>
        <w:t>У</w:t>
      </w:r>
      <w:r w:rsidR="00744A6A" w:rsidRPr="001D3BDD">
        <w:rPr>
          <w:rFonts w:ascii="Times New Roman" w:hAnsi="Times New Roman"/>
          <w:sz w:val="24"/>
          <w:szCs w:val="24"/>
        </w:rPr>
        <w:t>ставом Хазанского муниципального образования</w:t>
      </w:r>
      <w:r w:rsidRPr="001D3BDD">
        <w:rPr>
          <w:rFonts w:ascii="Times New Roman" w:hAnsi="Times New Roman"/>
          <w:sz w:val="24"/>
          <w:szCs w:val="24"/>
        </w:rPr>
        <w:t xml:space="preserve"> Зиминского района,</w:t>
      </w:r>
    </w:p>
    <w:p w:rsidR="005D4D45" w:rsidRDefault="005D4D45" w:rsidP="00AF2B10">
      <w:pPr>
        <w:jc w:val="both"/>
        <w:rPr>
          <w:rFonts w:ascii="Times New Roman" w:hAnsi="Times New Roman"/>
          <w:sz w:val="24"/>
          <w:szCs w:val="24"/>
        </w:rPr>
      </w:pPr>
    </w:p>
    <w:p w:rsidR="00AF2B10" w:rsidRPr="00625D37" w:rsidRDefault="00AF2B10" w:rsidP="00AF2B10">
      <w:pPr>
        <w:jc w:val="both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>ПРИКАЗЫВАЮ:</w:t>
      </w:r>
    </w:p>
    <w:p w:rsidR="00AB70C0" w:rsidRPr="00625D37" w:rsidRDefault="00AF2B10" w:rsidP="00AB7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ab/>
        <w:t xml:space="preserve">1. Утвердить Примерное положение об оплате труда работников учреждений культуры, </w:t>
      </w:r>
      <w:r w:rsidR="00AB70C0" w:rsidRPr="00625D37">
        <w:rPr>
          <w:rFonts w:ascii="Times New Roman" w:hAnsi="Times New Roman"/>
          <w:sz w:val="24"/>
          <w:szCs w:val="24"/>
        </w:rPr>
        <w:t xml:space="preserve">в отношении которых, функции и полномочия учредителя осуществляются </w:t>
      </w:r>
      <w:r w:rsidR="005D4D45">
        <w:rPr>
          <w:rFonts w:ascii="Times New Roman" w:hAnsi="Times New Roman"/>
          <w:sz w:val="24"/>
          <w:szCs w:val="24"/>
        </w:rPr>
        <w:t>администрацией Хазанского муниципального образования</w:t>
      </w:r>
      <w:r w:rsidR="00AB70C0">
        <w:rPr>
          <w:rFonts w:ascii="Times New Roman" w:hAnsi="Times New Roman"/>
          <w:sz w:val="24"/>
          <w:szCs w:val="24"/>
        </w:rPr>
        <w:t xml:space="preserve"> Зиминского района (прилагается).</w:t>
      </w:r>
    </w:p>
    <w:p w:rsidR="00AF2B10" w:rsidRPr="00625D37" w:rsidRDefault="005D4D45" w:rsidP="00AF2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Признать утратившими силу постановление от 26.09.2011 г. № 21 «Об утверждении Примерного положения об оплате руда работников учреждений культуры, находящихся в ведении администрации Хазанского муниципального образования»</w:t>
      </w:r>
    </w:p>
    <w:p w:rsidR="00AF2B10" w:rsidRPr="00625D37" w:rsidRDefault="00AF2B10" w:rsidP="005D4D45">
      <w:pPr>
        <w:jc w:val="both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ab/>
        <w:t>3. Настоящ</w:t>
      </w:r>
      <w:r w:rsidR="005D4D45">
        <w:rPr>
          <w:rFonts w:ascii="Times New Roman" w:hAnsi="Times New Roman"/>
          <w:sz w:val="24"/>
          <w:szCs w:val="24"/>
        </w:rPr>
        <w:t>ее постановление</w:t>
      </w:r>
      <w:r w:rsidRPr="00625D37">
        <w:rPr>
          <w:rFonts w:ascii="Times New Roman" w:hAnsi="Times New Roman"/>
          <w:sz w:val="24"/>
          <w:szCs w:val="24"/>
        </w:rPr>
        <w:t xml:space="preserve"> всту</w:t>
      </w:r>
      <w:r w:rsidR="005F60FB">
        <w:rPr>
          <w:rFonts w:ascii="Times New Roman" w:hAnsi="Times New Roman"/>
          <w:sz w:val="24"/>
          <w:szCs w:val="24"/>
        </w:rPr>
        <w:t>пает в силу после дня его официального опубликования.</w:t>
      </w:r>
    </w:p>
    <w:p w:rsidR="00AF2B10" w:rsidRPr="00625D37" w:rsidRDefault="00AF2B10" w:rsidP="00AF2B10">
      <w:pPr>
        <w:jc w:val="both"/>
        <w:rPr>
          <w:rFonts w:ascii="Times New Roman" w:hAnsi="Times New Roman"/>
          <w:sz w:val="24"/>
          <w:szCs w:val="24"/>
        </w:rPr>
      </w:pPr>
    </w:p>
    <w:p w:rsidR="00AF2B10" w:rsidRPr="00625D37" w:rsidRDefault="005D4D45" w:rsidP="005D4D45">
      <w:pPr>
        <w:tabs>
          <w:tab w:val="left" w:pos="65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Хазанского МО</w:t>
      </w:r>
      <w:r>
        <w:rPr>
          <w:rFonts w:ascii="Times New Roman" w:hAnsi="Times New Roman"/>
          <w:sz w:val="24"/>
          <w:szCs w:val="24"/>
        </w:rPr>
        <w:tab/>
        <w:t>С.А.Тубол</w:t>
      </w:r>
    </w:p>
    <w:p w:rsidR="00AF2B10" w:rsidRPr="00625D37" w:rsidRDefault="00AF2B10" w:rsidP="00AF2B10">
      <w:pPr>
        <w:jc w:val="both"/>
        <w:rPr>
          <w:rFonts w:ascii="Times New Roman" w:hAnsi="Times New Roman"/>
          <w:sz w:val="24"/>
          <w:szCs w:val="24"/>
        </w:rPr>
      </w:pPr>
    </w:p>
    <w:p w:rsidR="00AF2B10" w:rsidRPr="00625D37" w:rsidRDefault="00AF2B10" w:rsidP="00AF2B10">
      <w:pPr>
        <w:jc w:val="both"/>
        <w:rPr>
          <w:rFonts w:ascii="Times New Roman" w:hAnsi="Times New Roman"/>
          <w:sz w:val="24"/>
          <w:szCs w:val="24"/>
        </w:rPr>
      </w:pPr>
    </w:p>
    <w:p w:rsidR="00AF2B10" w:rsidRPr="00625D37" w:rsidRDefault="00AF2B10" w:rsidP="00AF2B10">
      <w:pPr>
        <w:jc w:val="both"/>
        <w:rPr>
          <w:rFonts w:ascii="Times New Roman" w:hAnsi="Times New Roman"/>
          <w:sz w:val="24"/>
          <w:szCs w:val="24"/>
        </w:rPr>
      </w:pPr>
    </w:p>
    <w:p w:rsidR="00AF2B10" w:rsidRPr="00625D37" w:rsidRDefault="00AF2B10" w:rsidP="00AB7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B11" w:rsidRPr="002E0004" w:rsidRDefault="00AF2B10" w:rsidP="00AF2B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br w:type="page"/>
      </w:r>
    </w:p>
    <w:p w:rsidR="00C954B7" w:rsidRPr="002E0004" w:rsidRDefault="00C954B7" w:rsidP="00737D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Утверждено:</w:t>
      </w:r>
    </w:p>
    <w:p w:rsidR="00C954B7" w:rsidRDefault="005D4D45" w:rsidP="00737D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5D4D45" w:rsidRPr="002E0004" w:rsidRDefault="005D4D45" w:rsidP="00737D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Хазанского муниципального образования</w:t>
      </w:r>
    </w:p>
    <w:p w:rsidR="009A7B11" w:rsidRPr="002E0004" w:rsidRDefault="00C954B7" w:rsidP="00737D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от</w:t>
      </w:r>
      <w:r w:rsidR="00E034DA">
        <w:rPr>
          <w:rFonts w:ascii="Times New Roman" w:hAnsi="Times New Roman"/>
          <w:sz w:val="24"/>
          <w:szCs w:val="24"/>
        </w:rPr>
        <w:t xml:space="preserve"> </w:t>
      </w:r>
      <w:r w:rsidR="00F73B91">
        <w:rPr>
          <w:rFonts w:ascii="Times New Roman" w:hAnsi="Times New Roman"/>
          <w:sz w:val="24"/>
          <w:szCs w:val="24"/>
        </w:rPr>
        <w:t>23.05</w:t>
      </w:r>
      <w:r w:rsidR="00E034DA">
        <w:rPr>
          <w:rFonts w:ascii="Times New Roman" w:hAnsi="Times New Roman"/>
          <w:sz w:val="24"/>
          <w:szCs w:val="24"/>
        </w:rPr>
        <w:t xml:space="preserve">.2019 г. </w:t>
      </w:r>
      <w:r w:rsidR="00AA7DD5" w:rsidRPr="002E0004">
        <w:rPr>
          <w:rFonts w:ascii="Times New Roman" w:hAnsi="Times New Roman"/>
          <w:sz w:val="24"/>
          <w:szCs w:val="24"/>
        </w:rPr>
        <w:t xml:space="preserve">№ </w:t>
      </w:r>
      <w:r w:rsidR="00F73B91">
        <w:rPr>
          <w:rFonts w:ascii="Times New Roman" w:hAnsi="Times New Roman"/>
          <w:sz w:val="24"/>
          <w:szCs w:val="24"/>
        </w:rPr>
        <w:t>33</w:t>
      </w:r>
    </w:p>
    <w:p w:rsidR="009A7B11" w:rsidRPr="002E0004" w:rsidRDefault="009A7B11" w:rsidP="00737D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7B11" w:rsidRPr="002E0004" w:rsidRDefault="009A7B11" w:rsidP="00737D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0004">
        <w:rPr>
          <w:rFonts w:ascii="Times New Roman" w:hAnsi="Times New Roman" w:cs="Times New Roman"/>
          <w:sz w:val="24"/>
          <w:szCs w:val="24"/>
        </w:rPr>
        <w:t xml:space="preserve"> </w:t>
      </w:r>
      <w:r w:rsidR="00367AFB" w:rsidRPr="002E0004"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Pr="002E0004">
        <w:rPr>
          <w:rFonts w:ascii="Times New Roman" w:hAnsi="Times New Roman" w:cs="Times New Roman"/>
          <w:sz w:val="24"/>
          <w:szCs w:val="24"/>
        </w:rPr>
        <w:t>ПОЛОЖЕНИЕ</w:t>
      </w:r>
    </w:p>
    <w:p w:rsidR="009A7B11" w:rsidRPr="002E0004" w:rsidRDefault="009A7B11" w:rsidP="00737D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0004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 w:rsidR="00C954B7" w:rsidRPr="002E0004">
        <w:rPr>
          <w:rFonts w:ascii="Times New Roman" w:hAnsi="Times New Roman" w:cs="Times New Roman"/>
          <w:sz w:val="24"/>
          <w:szCs w:val="24"/>
        </w:rPr>
        <w:t>УЧРЕЖДЕНИЙ</w:t>
      </w:r>
      <w:r w:rsidRPr="002E000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954B7" w:rsidRPr="002E0004">
        <w:rPr>
          <w:rFonts w:ascii="Times New Roman" w:hAnsi="Times New Roman" w:cs="Times New Roman"/>
          <w:sz w:val="24"/>
          <w:szCs w:val="24"/>
        </w:rPr>
        <w:t>,  В ОТНОШЕНИИ КОТОРЫХ</w:t>
      </w:r>
      <w:r w:rsidRPr="002E0004">
        <w:rPr>
          <w:rFonts w:ascii="Times New Roman" w:hAnsi="Times New Roman" w:cs="Times New Roman"/>
          <w:sz w:val="24"/>
          <w:szCs w:val="24"/>
        </w:rPr>
        <w:t xml:space="preserve">, ФУНКЦИИ И ПОЛНОМОЧИЯ УЧРЕДИТЕЛЯ ОСУЩЕСТВЛЯЮТСЯ </w:t>
      </w:r>
      <w:r w:rsidR="005D4D45">
        <w:rPr>
          <w:rFonts w:ascii="Times New Roman" w:hAnsi="Times New Roman" w:cs="Times New Roman"/>
          <w:sz w:val="24"/>
          <w:szCs w:val="24"/>
        </w:rPr>
        <w:t>АДМИНИСТРАЦИЕЙ ХАЗАНСКОГО МУНИЦИПАЛЬНОГО ОБРАЗОВАНИЯ</w:t>
      </w:r>
      <w:r w:rsidR="00C954B7" w:rsidRPr="002E0004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2760"/>
        <w:jc w:val="left"/>
        <w:rPr>
          <w:b/>
          <w:sz w:val="24"/>
          <w:szCs w:val="24"/>
        </w:rPr>
      </w:pPr>
    </w:p>
    <w:p w:rsidR="007A29D4" w:rsidRPr="002E0004" w:rsidRDefault="009A7B11" w:rsidP="007A29D4">
      <w:pPr>
        <w:pStyle w:val="a3"/>
        <w:shd w:val="clear" w:color="auto" w:fill="auto"/>
        <w:spacing w:line="240" w:lineRule="auto"/>
        <w:ind w:left="2760"/>
        <w:jc w:val="left"/>
        <w:rPr>
          <w:b/>
          <w:sz w:val="24"/>
          <w:szCs w:val="24"/>
        </w:rPr>
      </w:pPr>
      <w:r w:rsidRPr="002E0004">
        <w:rPr>
          <w:b/>
          <w:sz w:val="24"/>
          <w:szCs w:val="24"/>
        </w:rPr>
        <w:t>Глава 1. ОБЩИЕ ПОЛОЖЕНИЯ</w:t>
      </w:r>
    </w:p>
    <w:p w:rsidR="00804113" w:rsidRPr="002E0004" w:rsidRDefault="00804113" w:rsidP="00737D09">
      <w:pPr>
        <w:pStyle w:val="a3"/>
        <w:shd w:val="clear" w:color="auto" w:fill="auto"/>
        <w:tabs>
          <w:tab w:val="left" w:pos="836"/>
          <w:tab w:val="left" w:pos="99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1.1. </w:t>
      </w:r>
      <w:r w:rsidR="009A7B11" w:rsidRPr="002E0004">
        <w:rPr>
          <w:sz w:val="24"/>
          <w:szCs w:val="24"/>
        </w:rPr>
        <w:t xml:space="preserve">Настоящее  </w:t>
      </w:r>
      <w:r w:rsidR="00367AFB" w:rsidRPr="002E0004">
        <w:rPr>
          <w:sz w:val="24"/>
          <w:szCs w:val="24"/>
        </w:rPr>
        <w:t xml:space="preserve">Примерное </w:t>
      </w:r>
      <w:r w:rsidR="009A7B11" w:rsidRPr="002E0004">
        <w:rPr>
          <w:sz w:val="24"/>
          <w:szCs w:val="24"/>
        </w:rPr>
        <w:t xml:space="preserve">положение об оплате труда работников </w:t>
      </w:r>
      <w:r w:rsidR="00AA7DD5" w:rsidRPr="002E0004">
        <w:rPr>
          <w:sz w:val="24"/>
          <w:szCs w:val="24"/>
        </w:rPr>
        <w:t xml:space="preserve">учреждений культуры, в отношении которых, функции и полномочия учредителя осуществляются </w:t>
      </w:r>
      <w:r w:rsidR="005D4D45">
        <w:rPr>
          <w:sz w:val="24"/>
          <w:szCs w:val="24"/>
        </w:rPr>
        <w:t>администрацией Хазанского муниципального образования</w:t>
      </w:r>
      <w:r w:rsidR="00AA7DD5" w:rsidRPr="002E0004">
        <w:rPr>
          <w:sz w:val="24"/>
          <w:szCs w:val="24"/>
        </w:rPr>
        <w:t xml:space="preserve"> Зиминского района </w:t>
      </w:r>
      <w:r w:rsidR="009A7B11" w:rsidRPr="002E0004">
        <w:rPr>
          <w:sz w:val="24"/>
          <w:szCs w:val="24"/>
        </w:rPr>
        <w:t xml:space="preserve">(далее - Положение) разработано в соответствии со статьей </w:t>
      </w:r>
      <w:r w:rsidR="009A7B11" w:rsidRPr="00B038CB">
        <w:rPr>
          <w:sz w:val="24"/>
          <w:szCs w:val="24"/>
        </w:rPr>
        <w:t>144</w:t>
      </w:r>
      <w:r w:rsidR="009A7B11" w:rsidRPr="002E0004">
        <w:rPr>
          <w:sz w:val="24"/>
          <w:szCs w:val="24"/>
        </w:rPr>
        <w:t xml:space="preserve"> Трудового кодекса Российской Федерации, </w:t>
      </w:r>
      <w:r w:rsidR="00B038CB" w:rsidRPr="007D7A55">
        <w:rPr>
          <w:sz w:val="24"/>
          <w:szCs w:val="24"/>
        </w:rPr>
        <w:t xml:space="preserve">постановлением </w:t>
      </w:r>
      <w:r w:rsidR="005D4D45">
        <w:rPr>
          <w:sz w:val="24"/>
          <w:szCs w:val="24"/>
        </w:rPr>
        <w:t xml:space="preserve"> а</w:t>
      </w:r>
      <w:r w:rsidR="00B038CB" w:rsidRPr="007D7A55">
        <w:rPr>
          <w:sz w:val="24"/>
          <w:szCs w:val="24"/>
        </w:rPr>
        <w:t xml:space="preserve">дминистрации </w:t>
      </w:r>
      <w:r w:rsidR="005D4D45" w:rsidRPr="001D3BDD">
        <w:rPr>
          <w:sz w:val="24"/>
          <w:szCs w:val="24"/>
        </w:rPr>
        <w:t>Хазанского муниципального образов</w:t>
      </w:r>
      <w:r w:rsidR="006520BC">
        <w:rPr>
          <w:sz w:val="24"/>
          <w:szCs w:val="24"/>
        </w:rPr>
        <w:t>ания № 17а от 22.08.2011 года «</w:t>
      </w:r>
      <w:r w:rsidR="005D4D45" w:rsidRPr="001D3BDD">
        <w:rPr>
          <w:sz w:val="24"/>
          <w:szCs w:val="24"/>
        </w:rPr>
        <w:t>О введении системы оплаты труда работников муниципальных учреждений культуры Хазанского муниципального образования, отличной от Единой тарифной сетки»</w:t>
      </w:r>
      <w:r w:rsidR="007D7A55">
        <w:rPr>
          <w:sz w:val="24"/>
          <w:szCs w:val="24"/>
        </w:rPr>
        <w:t xml:space="preserve"> </w:t>
      </w:r>
      <w:r w:rsidR="00005118" w:rsidRPr="00B038CB">
        <w:rPr>
          <w:sz w:val="24"/>
          <w:szCs w:val="24"/>
        </w:rPr>
        <w:t>и определяет систему оплаты труда работников учреждений культуры</w:t>
      </w:r>
      <w:r w:rsidR="00005118">
        <w:rPr>
          <w:sz w:val="24"/>
          <w:szCs w:val="24"/>
        </w:rPr>
        <w:t>,</w:t>
      </w:r>
      <w:r w:rsidR="00005118" w:rsidRPr="00005118">
        <w:rPr>
          <w:sz w:val="24"/>
          <w:szCs w:val="24"/>
        </w:rPr>
        <w:t xml:space="preserve"> </w:t>
      </w:r>
      <w:r w:rsidR="00005118" w:rsidRPr="002E0004">
        <w:rPr>
          <w:sz w:val="24"/>
          <w:szCs w:val="24"/>
        </w:rPr>
        <w:t xml:space="preserve">в отношении которых, функции и полномочия учредителя осуществляются </w:t>
      </w:r>
      <w:r w:rsidR="005D4D45">
        <w:rPr>
          <w:sz w:val="24"/>
          <w:szCs w:val="24"/>
        </w:rPr>
        <w:t xml:space="preserve">администрацией Хазанского муниципального образования </w:t>
      </w:r>
      <w:r w:rsidR="00005118" w:rsidRPr="002E0004">
        <w:rPr>
          <w:sz w:val="24"/>
          <w:szCs w:val="24"/>
        </w:rPr>
        <w:t>Зиминского района</w:t>
      </w:r>
      <w:r w:rsidR="00005118">
        <w:rPr>
          <w:sz w:val="24"/>
          <w:szCs w:val="24"/>
        </w:rPr>
        <w:t>.</w:t>
      </w:r>
    </w:p>
    <w:p w:rsidR="009A7B11" w:rsidRPr="002E0004" w:rsidRDefault="00804113" w:rsidP="00737D09">
      <w:pPr>
        <w:pStyle w:val="a3"/>
        <w:shd w:val="clear" w:color="auto" w:fill="auto"/>
        <w:tabs>
          <w:tab w:val="left" w:pos="836"/>
          <w:tab w:val="left" w:pos="99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1.2. </w:t>
      </w:r>
      <w:r w:rsidR="009A7B11" w:rsidRPr="002E0004">
        <w:rPr>
          <w:sz w:val="24"/>
          <w:szCs w:val="24"/>
        </w:rPr>
        <w:t>В целях применения настоящего Положения используются следующие термины: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20"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локальные акты об оплате труда - локальные нормативные акты, устанавливающие систему оп</w:t>
      </w:r>
      <w:r w:rsidR="00B50CE3" w:rsidRPr="002E0004">
        <w:rPr>
          <w:sz w:val="24"/>
          <w:szCs w:val="24"/>
        </w:rPr>
        <w:t>латы труда работников учреждений</w:t>
      </w:r>
      <w:r w:rsidR="005D4029">
        <w:rPr>
          <w:sz w:val="24"/>
          <w:szCs w:val="24"/>
        </w:rPr>
        <w:t xml:space="preserve"> культуры</w:t>
      </w:r>
      <w:r w:rsidRPr="002E0004">
        <w:rPr>
          <w:sz w:val="24"/>
          <w:szCs w:val="24"/>
        </w:rPr>
        <w:t>;</w:t>
      </w:r>
    </w:p>
    <w:p w:rsidR="00804113" w:rsidRPr="002E0004" w:rsidRDefault="00CA2C7B" w:rsidP="00737D09">
      <w:pPr>
        <w:pStyle w:val="a3"/>
        <w:shd w:val="clear" w:color="auto" w:fill="auto"/>
        <w:spacing w:line="240" w:lineRule="auto"/>
        <w:ind w:right="4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работники учреждения</w:t>
      </w:r>
      <w:r w:rsidR="009A7B11" w:rsidRPr="002E0004">
        <w:rPr>
          <w:sz w:val="24"/>
          <w:szCs w:val="24"/>
        </w:rPr>
        <w:t xml:space="preserve"> - физические лица, с которыми руководитель учреждения</w:t>
      </w:r>
      <w:r w:rsidR="005D4029">
        <w:rPr>
          <w:sz w:val="24"/>
          <w:szCs w:val="24"/>
        </w:rPr>
        <w:t xml:space="preserve"> культуры</w:t>
      </w:r>
      <w:r w:rsidR="009A7B11" w:rsidRPr="002E0004">
        <w:rPr>
          <w:sz w:val="24"/>
          <w:szCs w:val="24"/>
        </w:rPr>
        <w:t xml:space="preserve"> заключил трудовой договор</w:t>
      </w:r>
      <w:r w:rsidR="009A7B11" w:rsidRPr="002E0004">
        <w:rPr>
          <w:i/>
          <w:sz w:val="24"/>
          <w:szCs w:val="24"/>
        </w:rPr>
        <w:t xml:space="preserve">, </w:t>
      </w:r>
      <w:r w:rsidR="009A7B11" w:rsidRPr="002E0004">
        <w:rPr>
          <w:sz w:val="24"/>
          <w:szCs w:val="24"/>
        </w:rPr>
        <w:t>и руководитель учреждения</w:t>
      </w:r>
      <w:r w:rsidR="005D4029">
        <w:rPr>
          <w:sz w:val="24"/>
          <w:szCs w:val="24"/>
        </w:rPr>
        <w:t xml:space="preserve"> культуры</w:t>
      </w:r>
      <w:r w:rsidR="009A7B11" w:rsidRPr="002E0004">
        <w:rPr>
          <w:sz w:val="24"/>
          <w:szCs w:val="24"/>
        </w:rPr>
        <w:t>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На основании настоящего Положения учреждения</w:t>
      </w:r>
      <w:r w:rsidR="005D4029">
        <w:rPr>
          <w:sz w:val="24"/>
          <w:szCs w:val="24"/>
        </w:rPr>
        <w:t xml:space="preserve"> культуры</w:t>
      </w:r>
      <w:r w:rsidRPr="002E0004">
        <w:rPr>
          <w:sz w:val="24"/>
          <w:szCs w:val="24"/>
        </w:rPr>
        <w:t xml:space="preserve"> принимают локальные акты об оплате труда  с учетом мнения </w:t>
      </w:r>
      <w:r w:rsidR="005477C8">
        <w:rPr>
          <w:sz w:val="24"/>
          <w:szCs w:val="24"/>
        </w:rPr>
        <w:t>выборного органа первичной профсоюзной организации, а при его отсутствии  - с учетом мнения представительно</w:t>
      </w:r>
      <w:r w:rsidR="00A60D0E">
        <w:rPr>
          <w:sz w:val="24"/>
          <w:szCs w:val="24"/>
        </w:rPr>
        <w:t>го органа ра</w:t>
      </w:r>
      <w:r w:rsidR="00CA2C7B">
        <w:rPr>
          <w:sz w:val="24"/>
          <w:szCs w:val="24"/>
        </w:rPr>
        <w:t>ботников учреждений</w:t>
      </w:r>
      <w:r w:rsidRPr="002E0004">
        <w:rPr>
          <w:sz w:val="24"/>
          <w:szCs w:val="24"/>
        </w:rPr>
        <w:t>.</w:t>
      </w:r>
    </w:p>
    <w:p w:rsidR="009A7B11" w:rsidRPr="002E0004" w:rsidRDefault="00804113" w:rsidP="00737D09">
      <w:pPr>
        <w:pStyle w:val="a3"/>
        <w:shd w:val="clear" w:color="auto" w:fill="auto"/>
        <w:tabs>
          <w:tab w:val="left" w:pos="961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1.3. </w:t>
      </w:r>
      <w:r w:rsidR="009A7B11" w:rsidRPr="002E0004">
        <w:rPr>
          <w:sz w:val="24"/>
          <w:szCs w:val="24"/>
        </w:rPr>
        <w:t>Система оплаты труда работников учреждений включает в себя размеры окладов (должностных окладов), доплат и надбавок компенсационного характера, в том числе за работу в условиях, отклоняющихся от нормальных (далее - компенсационные выплаты), систему доплат и надбавок стимулирующего характера (далее - стимулирующие выплаты) и систему премирования.</w:t>
      </w:r>
    </w:p>
    <w:p w:rsidR="009A7B11" w:rsidRPr="002E0004" w:rsidRDefault="009A7B11" w:rsidP="00737D09">
      <w:pPr>
        <w:pStyle w:val="a3"/>
        <w:shd w:val="clear" w:color="auto" w:fill="auto"/>
        <w:tabs>
          <w:tab w:val="left" w:pos="961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Система оп</w:t>
      </w:r>
      <w:r w:rsidR="00CA2C7B">
        <w:rPr>
          <w:sz w:val="24"/>
          <w:szCs w:val="24"/>
        </w:rPr>
        <w:t>латы труда работников учреждений</w:t>
      </w:r>
      <w:r w:rsidRPr="002E0004">
        <w:rPr>
          <w:sz w:val="24"/>
          <w:szCs w:val="24"/>
        </w:rPr>
        <w:t xml:space="preserve"> устанавливается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Наименования должностей служащих (профессий рабочих), включаемых в штатное расписание учреждений, определяются в соответствии с единым квалификационным справочником должностей руководителей, специалистов и служащих, единым тарифно-квалификационным справочником работ и профессий рабочих  или профессиональными стандартами.</w:t>
      </w:r>
    </w:p>
    <w:p w:rsidR="00804113" w:rsidRPr="002E0004" w:rsidRDefault="009A7B11" w:rsidP="00737D09">
      <w:pPr>
        <w:pStyle w:val="a3"/>
        <w:shd w:val="clear" w:color="auto" w:fill="auto"/>
        <w:spacing w:line="240" w:lineRule="auto"/>
        <w:ind w:left="40"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Заработная плата работника учреждения - вознаграждение за труд в зависимости от квалификации работника учреждения,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247FBA" w:rsidRPr="002E0004" w:rsidRDefault="00804113" w:rsidP="00737D09">
      <w:pPr>
        <w:pStyle w:val="a3"/>
        <w:shd w:val="clear" w:color="auto" w:fill="auto"/>
        <w:spacing w:line="240" w:lineRule="auto"/>
        <w:ind w:left="40"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lastRenderedPageBreak/>
        <w:t xml:space="preserve">1.4. </w:t>
      </w:r>
      <w:r w:rsidR="009A7B11" w:rsidRPr="002E0004">
        <w:rPr>
          <w:sz w:val="24"/>
          <w:szCs w:val="24"/>
        </w:rPr>
        <w:t xml:space="preserve">Минимальные размеры окладов (должностных окладов), ставок заработной платы работников учреждений устанавливаются в соответствии с </w:t>
      </w:r>
      <w:r w:rsidR="009A7B11" w:rsidRPr="00A25190">
        <w:rPr>
          <w:sz w:val="24"/>
          <w:szCs w:val="24"/>
        </w:rPr>
        <w:t>Приложением 1 к</w:t>
      </w:r>
      <w:r w:rsidR="009A7B11" w:rsidRPr="002E0004">
        <w:rPr>
          <w:sz w:val="24"/>
          <w:szCs w:val="24"/>
        </w:rPr>
        <w:t xml:space="preserve"> настоящему Положению.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Размеры окладов (должностных окладов), ставок зарабо</w:t>
      </w:r>
      <w:r w:rsidR="00CA2C7B">
        <w:rPr>
          <w:sz w:val="24"/>
          <w:szCs w:val="24"/>
        </w:rPr>
        <w:t>тной платы работников учреждений</w:t>
      </w:r>
      <w:r w:rsidRPr="002E0004">
        <w:rPr>
          <w:sz w:val="24"/>
          <w:szCs w:val="24"/>
        </w:rPr>
        <w:t>, за иск</w:t>
      </w:r>
      <w:r w:rsidR="00CA2C7B">
        <w:rPr>
          <w:sz w:val="24"/>
          <w:szCs w:val="24"/>
        </w:rPr>
        <w:t>лючением руководителей учреждений</w:t>
      </w:r>
      <w:r w:rsidRPr="002E0004">
        <w:rPr>
          <w:sz w:val="24"/>
          <w:szCs w:val="24"/>
        </w:rPr>
        <w:t>, устанавливаются трудовыми договорами на основе профессиональных квалификационных групп (квалификационных уровней профессиональных квалификационных групп), а по должностям, не включенным в профессиональные квалификационные г</w:t>
      </w:r>
      <w:r w:rsidR="00860428">
        <w:rPr>
          <w:sz w:val="24"/>
          <w:szCs w:val="24"/>
        </w:rPr>
        <w:t>руппы, за исключением должности</w:t>
      </w:r>
      <w:r w:rsidRPr="002E0004">
        <w:rPr>
          <w:sz w:val="24"/>
          <w:szCs w:val="24"/>
        </w:rPr>
        <w:t xml:space="preserve"> руководителя учреждения, - в соответствии с положением об оп</w:t>
      </w:r>
      <w:r w:rsidR="00CA2C7B">
        <w:rPr>
          <w:sz w:val="24"/>
          <w:szCs w:val="24"/>
        </w:rPr>
        <w:t>лате труда работников учреждений</w:t>
      </w:r>
      <w:r w:rsidRPr="002E0004">
        <w:rPr>
          <w:sz w:val="24"/>
          <w:szCs w:val="24"/>
        </w:rPr>
        <w:t>, с учетом сложности исполнения возложенных на работника трудовых (должностных) обязанностей.</w:t>
      </w:r>
    </w:p>
    <w:p w:rsidR="009A7B11" w:rsidRPr="002E0004" w:rsidRDefault="00804113" w:rsidP="00737D09">
      <w:pPr>
        <w:pStyle w:val="a3"/>
        <w:shd w:val="clear" w:color="auto" w:fill="auto"/>
        <w:tabs>
          <w:tab w:val="left" w:pos="9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1.5. </w:t>
      </w:r>
      <w:r w:rsidR="009A7B11" w:rsidRPr="002E0004">
        <w:rPr>
          <w:sz w:val="24"/>
          <w:szCs w:val="24"/>
        </w:rPr>
        <w:t>Трудовые договоры с работниками учреждений, за исключением руководителей учреждений, заключаются на основе примерной формы трудового договора с работником государственного (муниципального) учреждения, предусмотренной приложением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РФ от 26 ноября 2012 года № 2190-р.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4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Трудовые договоры с руководителями учреждений заключаются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</w:t>
      </w:r>
      <w:r w:rsidR="0059062B">
        <w:rPr>
          <w:sz w:val="24"/>
          <w:szCs w:val="24"/>
        </w:rPr>
        <w:t xml:space="preserve"> </w:t>
      </w:r>
      <w:r w:rsidRPr="002E0004">
        <w:rPr>
          <w:sz w:val="24"/>
          <w:szCs w:val="24"/>
        </w:rPr>
        <w:t>года № 329</w:t>
      </w:r>
      <w:r w:rsidR="0059062B">
        <w:rPr>
          <w:sz w:val="24"/>
          <w:szCs w:val="24"/>
        </w:rPr>
        <w:t xml:space="preserve"> «</w:t>
      </w:r>
      <w:r w:rsidR="001B78E8" w:rsidRPr="001B78E8">
        <w:rPr>
          <w:sz w:val="24"/>
          <w:szCs w:val="24"/>
        </w:rPr>
        <w:t>О типовой форме трудового договора с руководителем государственного (муниципального) учреждения</w:t>
      </w:r>
      <w:r w:rsidR="001B78E8">
        <w:rPr>
          <w:sz w:val="24"/>
          <w:szCs w:val="24"/>
        </w:rPr>
        <w:t>»</w:t>
      </w:r>
    </w:p>
    <w:p w:rsidR="009A7B11" w:rsidRPr="002E0004" w:rsidRDefault="00804113" w:rsidP="00737D09">
      <w:pPr>
        <w:pStyle w:val="a3"/>
        <w:shd w:val="clear" w:color="auto" w:fill="auto"/>
        <w:tabs>
          <w:tab w:val="left" w:pos="895"/>
        </w:tabs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1.6. </w:t>
      </w:r>
      <w:r w:rsidR="009A7B11" w:rsidRPr="002E0004">
        <w:rPr>
          <w:sz w:val="24"/>
          <w:szCs w:val="24"/>
        </w:rPr>
        <w:t xml:space="preserve">Виды компенсационных выплат работникам учреждений определены </w:t>
      </w:r>
      <w:r w:rsidR="00B038CB">
        <w:rPr>
          <w:sz w:val="24"/>
          <w:szCs w:val="24"/>
        </w:rPr>
        <w:t>главой 2 настоящего Положения</w:t>
      </w:r>
      <w:r w:rsidR="009A7B11" w:rsidRPr="002E0004">
        <w:rPr>
          <w:sz w:val="24"/>
          <w:szCs w:val="24"/>
        </w:rPr>
        <w:t>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Условия установления, размеры или порядок определения размеров компенсационных выплат определяются настоящим Положением в соответствии с требованиями законодательства.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Условия и размеры выплат компенсационного</w:t>
      </w:r>
      <w:r w:rsidR="00CA2C7B">
        <w:rPr>
          <w:sz w:val="24"/>
          <w:szCs w:val="24"/>
        </w:rPr>
        <w:t xml:space="preserve"> характера работникам учреждений</w:t>
      </w:r>
      <w:r w:rsidRPr="002E0004">
        <w:rPr>
          <w:sz w:val="24"/>
          <w:szCs w:val="24"/>
        </w:rPr>
        <w:t>, за исключением руководителей  учреждений, определяются локальными актами об оплате труда в соответствии с федеральными законами, иными нормативными правовыми актами Российской Федерации, законами Иркутской области, иными нормативными правовыми актами Иркутской област</w:t>
      </w:r>
      <w:r w:rsidR="00515076">
        <w:rPr>
          <w:sz w:val="24"/>
          <w:szCs w:val="24"/>
        </w:rPr>
        <w:t>и.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Размеры компенсацион</w:t>
      </w:r>
      <w:r w:rsidR="00CA2C7B">
        <w:rPr>
          <w:sz w:val="24"/>
          <w:szCs w:val="24"/>
        </w:rPr>
        <w:t>ных выплат работникам учреждений</w:t>
      </w:r>
      <w:r w:rsidRPr="002E0004">
        <w:rPr>
          <w:sz w:val="24"/>
          <w:szCs w:val="24"/>
        </w:rPr>
        <w:t xml:space="preserve"> определяются в процентах к окладам (должностным окл</w:t>
      </w:r>
      <w:r w:rsidR="00CA2C7B">
        <w:rPr>
          <w:sz w:val="24"/>
          <w:szCs w:val="24"/>
        </w:rPr>
        <w:t>адам), ставкам заработной платы или в абсолютных размерах.</w:t>
      </w:r>
    </w:p>
    <w:p w:rsidR="009A7B11" w:rsidRPr="002E0004" w:rsidRDefault="00254E7C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1.8. </w:t>
      </w:r>
      <w:r w:rsidR="009A7B11" w:rsidRPr="002E0004">
        <w:rPr>
          <w:sz w:val="24"/>
          <w:szCs w:val="24"/>
        </w:rPr>
        <w:t>Виды стимулирующих выплат работникам учрежде</w:t>
      </w:r>
      <w:r w:rsidR="00CA2C7B">
        <w:rPr>
          <w:sz w:val="24"/>
          <w:szCs w:val="24"/>
        </w:rPr>
        <w:t>ний, за исключением руководителей учреждений</w:t>
      </w:r>
      <w:r w:rsidR="009A7B11" w:rsidRPr="002E0004">
        <w:rPr>
          <w:sz w:val="24"/>
          <w:szCs w:val="24"/>
        </w:rPr>
        <w:t xml:space="preserve">, определены </w:t>
      </w:r>
      <w:r w:rsidR="00B038CB">
        <w:rPr>
          <w:sz w:val="24"/>
          <w:szCs w:val="24"/>
        </w:rPr>
        <w:t>главой 3 настоящего Положения</w:t>
      </w:r>
      <w:r w:rsidR="009A7B11" w:rsidRPr="002E0004">
        <w:rPr>
          <w:sz w:val="24"/>
          <w:szCs w:val="24"/>
        </w:rPr>
        <w:t>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Размеры (минимальные размеры), порядок и условия установления выплат стимулирующего характера работникам учреждений определяются настоящим Положением. </w:t>
      </w:r>
    </w:p>
    <w:p w:rsidR="009A7B11" w:rsidRPr="002E0004" w:rsidRDefault="00254E7C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1.9. </w:t>
      </w:r>
      <w:r w:rsidR="009A7B11" w:rsidRPr="002E0004">
        <w:rPr>
          <w:sz w:val="24"/>
          <w:szCs w:val="24"/>
        </w:rPr>
        <w:t xml:space="preserve">Стимулирующие выплаты </w:t>
      </w:r>
      <w:r w:rsidR="00A97A68">
        <w:rPr>
          <w:sz w:val="24"/>
          <w:szCs w:val="24"/>
        </w:rPr>
        <w:t>руководителям учреждений</w:t>
      </w:r>
      <w:r w:rsidR="009A7B11" w:rsidRPr="002E0004">
        <w:rPr>
          <w:sz w:val="24"/>
          <w:szCs w:val="24"/>
        </w:rPr>
        <w:t xml:space="preserve"> определены </w:t>
      </w:r>
      <w:r w:rsidR="00B038CB">
        <w:rPr>
          <w:sz w:val="24"/>
          <w:szCs w:val="24"/>
        </w:rPr>
        <w:t>главой 5 настоящего Положения</w:t>
      </w:r>
      <w:r w:rsidR="009A7B11" w:rsidRPr="002E0004">
        <w:rPr>
          <w:sz w:val="24"/>
          <w:szCs w:val="24"/>
        </w:rPr>
        <w:t>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Обязательные требования к порядку и условиям установления, размерам стимулирующих выплат работникам учреждений определяются настоящим Положением в соответствии с требованиями законодательства.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Размеры, порядок и условия установления стимулирую</w:t>
      </w:r>
      <w:r w:rsidR="00A97A68">
        <w:rPr>
          <w:sz w:val="24"/>
          <w:szCs w:val="24"/>
        </w:rPr>
        <w:t>щих выплат работникам учреждений, за исключением руководителей учреждений</w:t>
      </w:r>
      <w:r w:rsidRPr="002E0004">
        <w:rPr>
          <w:sz w:val="24"/>
          <w:szCs w:val="24"/>
        </w:rPr>
        <w:t>, определяются локальными актами об оплате труда с учетом требований настоящего Положения.</w:t>
      </w:r>
    </w:p>
    <w:p w:rsidR="009A7B11" w:rsidRPr="002E0004" w:rsidRDefault="00254E7C" w:rsidP="00737D09">
      <w:pPr>
        <w:pStyle w:val="a3"/>
        <w:shd w:val="clear" w:color="auto" w:fill="auto"/>
        <w:tabs>
          <w:tab w:val="left" w:pos="1404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1.10. </w:t>
      </w:r>
      <w:r w:rsidR="009A7B11" w:rsidRPr="002E0004">
        <w:rPr>
          <w:sz w:val="24"/>
          <w:szCs w:val="24"/>
        </w:rPr>
        <w:t>Ст</w:t>
      </w:r>
      <w:r w:rsidR="00A33C2A">
        <w:rPr>
          <w:sz w:val="24"/>
          <w:szCs w:val="24"/>
        </w:rPr>
        <w:t>имулирующие выплаты руководителям учреждений</w:t>
      </w:r>
      <w:r w:rsidR="009A7B11" w:rsidRPr="002E0004">
        <w:rPr>
          <w:sz w:val="24"/>
          <w:szCs w:val="24"/>
        </w:rPr>
        <w:t xml:space="preserve"> устанавливаются в виде премиальных выплат по итогам работы в процентах или в абсолютных размерах</w:t>
      </w:r>
      <w:r w:rsidR="009A7B11" w:rsidRPr="002E0004">
        <w:rPr>
          <w:color w:val="FF0000"/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к должностному окладу.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Размеры, порядок и условия установления с</w:t>
      </w:r>
      <w:r w:rsidR="00A33C2A">
        <w:rPr>
          <w:sz w:val="24"/>
          <w:szCs w:val="24"/>
        </w:rPr>
        <w:t>тимулирующих выплат руководителям учреждений</w:t>
      </w:r>
      <w:r w:rsidRPr="002E0004">
        <w:rPr>
          <w:sz w:val="24"/>
          <w:szCs w:val="24"/>
        </w:rPr>
        <w:t xml:space="preserve"> определяются </w:t>
      </w:r>
      <w:r w:rsidR="005D4D45">
        <w:rPr>
          <w:sz w:val="24"/>
          <w:szCs w:val="24"/>
        </w:rPr>
        <w:t>администрацией Хазанского муниципального образования</w:t>
      </w:r>
      <w:r w:rsidR="00512DF7" w:rsidRPr="002E0004">
        <w:rPr>
          <w:sz w:val="24"/>
          <w:szCs w:val="24"/>
        </w:rPr>
        <w:t xml:space="preserve"> Зиминского района</w:t>
      </w:r>
      <w:r w:rsidRPr="002E0004">
        <w:rPr>
          <w:sz w:val="24"/>
          <w:szCs w:val="24"/>
        </w:rPr>
        <w:t xml:space="preserve"> (далее - Учредитель)</w:t>
      </w:r>
      <w:r w:rsidR="00512DF7" w:rsidRPr="002E0004">
        <w:rPr>
          <w:sz w:val="24"/>
          <w:szCs w:val="24"/>
        </w:rPr>
        <w:t xml:space="preserve"> </w:t>
      </w:r>
      <w:r w:rsidRPr="002E0004">
        <w:rPr>
          <w:sz w:val="24"/>
          <w:szCs w:val="24"/>
        </w:rPr>
        <w:t>на основании утвержденных им показателей эффективности деятельности руководителя учреждения.</w:t>
      </w:r>
    </w:p>
    <w:p w:rsidR="00512DF7" w:rsidRPr="002E0004" w:rsidRDefault="00254E7C" w:rsidP="00737D09">
      <w:pPr>
        <w:pStyle w:val="a3"/>
        <w:shd w:val="clear" w:color="auto" w:fill="auto"/>
        <w:tabs>
          <w:tab w:val="left" w:pos="1145"/>
        </w:tabs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lastRenderedPageBreak/>
        <w:t xml:space="preserve">1.11. </w:t>
      </w:r>
      <w:r w:rsidR="009A7B11" w:rsidRPr="002E0004">
        <w:rPr>
          <w:sz w:val="24"/>
          <w:szCs w:val="24"/>
        </w:rPr>
        <w:t>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работников, расчета заработной платы.</w:t>
      </w:r>
    </w:p>
    <w:p w:rsidR="009A7B11" w:rsidRPr="002E0004" w:rsidRDefault="00254E7C" w:rsidP="00737D09">
      <w:pPr>
        <w:pStyle w:val="a3"/>
        <w:shd w:val="clear" w:color="auto" w:fill="auto"/>
        <w:tabs>
          <w:tab w:val="left" w:pos="1145"/>
        </w:tabs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1.12. </w:t>
      </w:r>
      <w:r w:rsidR="009A7B11" w:rsidRPr="002E0004">
        <w:rPr>
          <w:sz w:val="24"/>
          <w:szCs w:val="24"/>
        </w:rPr>
        <w:t xml:space="preserve">Размер </w:t>
      </w:r>
      <w:r w:rsidR="00512DF7" w:rsidRPr="002E0004">
        <w:rPr>
          <w:sz w:val="24"/>
          <w:szCs w:val="24"/>
        </w:rPr>
        <w:t>месячной заработной платы</w:t>
      </w:r>
      <w:r w:rsidR="009A7B11" w:rsidRPr="002E0004">
        <w:rPr>
          <w:sz w:val="24"/>
          <w:szCs w:val="24"/>
        </w:rPr>
        <w:t xml:space="preserve"> работников</w:t>
      </w:r>
      <w:r w:rsidR="00512DF7" w:rsidRPr="002E0004">
        <w:rPr>
          <w:sz w:val="24"/>
          <w:szCs w:val="24"/>
        </w:rPr>
        <w:t xml:space="preserve"> учреждений</w:t>
      </w:r>
      <w:r w:rsidR="009A7B11" w:rsidRPr="002E0004">
        <w:rPr>
          <w:sz w:val="24"/>
          <w:szCs w:val="24"/>
        </w:rPr>
        <w:t xml:space="preserve"> не может быть ниже минимального размера оплаты труда, установленного в соответствии с законодательством, а при наличии - в соответствии с региональным соглашением о минимальной заработной плате в Иркутской области </w:t>
      </w:r>
      <w:r w:rsidR="00263086" w:rsidRPr="002E0004">
        <w:rPr>
          <w:sz w:val="24"/>
          <w:szCs w:val="24"/>
        </w:rPr>
        <w:t>при условии, что указанными работниками полностью отработана за этот период норма рабочего времени и выполнены нормы труда (трудовые обязанности)</w:t>
      </w:r>
      <w:r w:rsidR="009A7B11" w:rsidRPr="002E0004">
        <w:rPr>
          <w:sz w:val="24"/>
          <w:szCs w:val="24"/>
        </w:rPr>
        <w:t>.</w:t>
      </w:r>
    </w:p>
    <w:p w:rsidR="009A7B11" w:rsidRPr="002E0004" w:rsidRDefault="00254E7C" w:rsidP="00737D09">
      <w:pPr>
        <w:pStyle w:val="a3"/>
        <w:shd w:val="clear" w:color="auto" w:fill="auto"/>
        <w:tabs>
          <w:tab w:val="left" w:pos="1200"/>
        </w:tabs>
        <w:spacing w:line="240" w:lineRule="auto"/>
        <w:ind w:right="12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1.13. </w:t>
      </w:r>
      <w:r w:rsidR="009A7B11" w:rsidRPr="002E0004">
        <w:rPr>
          <w:sz w:val="24"/>
          <w:szCs w:val="24"/>
        </w:rPr>
        <w:t>Оплата труда работников</w:t>
      </w:r>
      <w:r w:rsidR="00263086" w:rsidRPr="002E0004">
        <w:rPr>
          <w:sz w:val="24"/>
          <w:szCs w:val="24"/>
        </w:rPr>
        <w:t xml:space="preserve"> учреждений</w:t>
      </w:r>
      <w:r w:rsidR="009A7B11" w:rsidRPr="002E0004">
        <w:rPr>
          <w:sz w:val="24"/>
          <w:szCs w:val="24"/>
        </w:rPr>
        <w:t xml:space="preserve"> производится в пределах бюджетных ассигнований, предусмотренных </w:t>
      </w:r>
      <w:r w:rsidR="0059062B">
        <w:rPr>
          <w:sz w:val="24"/>
          <w:szCs w:val="24"/>
        </w:rPr>
        <w:t>р</w:t>
      </w:r>
      <w:r w:rsidR="00263086" w:rsidRPr="002E0004">
        <w:rPr>
          <w:sz w:val="24"/>
          <w:szCs w:val="24"/>
        </w:rPr>
        <w:t xml:space="preserve">ешением Думы </w:t>
      </w:r>
      <w:r w:rsidR="005D4D45">
        <w:rPr>
          <w:sz w:val="24"/>
          <w:szCs w:val="24"/>
        </w:rPr>
        <w:t>Хазанского муниципального образования</w:t>
      </w:r>
      <w:r w:rsidR="005D4D45" w:rsidRPr="002E0004">
        <w:rPr>
          <w:sz w:val="24"/>
          <w:szCs w:val="24"/>
        </w:rPr>
        <w:t xml:space="preserve"> </w:t>
      </w:r>
      <w:r w:rsidR="00CE4AAD" w:rsidRPr="002E0004">
        <w:rPr>
          <w:sz w:val="24"/>
          <w:szCs w:val="24"/>
        </w:rPr>
        <w:t>на</w:t>
      </w:r>
      <w:r w:rsidR="00263086" w:rsidRPr="002E0004">
        <w:rPr>
          <w:sz w:val="24"/>
          <w:szCs w:val="24"/>
        </w:rPr>
        <w:t xml:space="preserve"> очередной</w:t>
      </w:r>
      <w:r w:rsidR="009A7B11" w:rsidRPr="002E0004">
        <w:rPr>
          <w:sz w:val="24"/>
          <w:szCs w:val="24"/>
        </w:rPr>
        <w:t xml:space="preserve"> финансовый год.</w:t>
      </w:r>
    </w:p>
    <w:p w:rsidR="009A7B11" w:rsidRPr="002E0004" w:rsidRDefault="00254E7C" w:rsidP="00737D09">
      <w:pPr>
        <w:pStyle w:val="a3"/>
        <w:shd w:val="clear" w:color="auto" w:fill="auto"/>
        <w:spacing w:line="240" w:lineRule="auto"/>
        <w:ind w:right="12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1.14. </w:t>
      </w:r>
      <w:r w:rsidR="008B205A">
        <w:rPr>
          <w:sz w:val="24"/>
          <w:szCs w:val="24"/>
        </w:rPr>
        <w:t xml:space="preserve">В сфере культуры </w:t>
      </w:r>
      <w:r w:rsidR="009A7B11" w:rsidRPr="002E0004">
        <w:rPr>
          <w:sz w:val="24"/>
          <w:szCs w:val="24"/>
        </w:rPr>
        <w:t>устанавливаются следующие, обязательные для соблюдения учреждениями, уровни соотношения заработной платы работников учреждения и руководителя учреждения: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12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1) размер предельного уровня соотношения заработной платы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иных  работников учреждения (без учета заработной платы руководителя учреждения) устанавливается в кратности  </w:t>
      </w:r>
      <w:r w:rsidR="00CE4AAD" w:rsidRPr="002E0004">
        <w:rPr>
          <w:sz w:val="24"/>
          <w:szCs w:val="24"/>
        </w:rPr>
        <w:t>от 1 до 5</w:t>
      </w:r>
      <w:r w:rsidRPr="002E0004">
        <w:rPr>
          <w:sz w:val="24"/>
          <w:szCs w:val="24"/>
        </w:rPr>
        <w:t xml:space="preserve">. </w:t>
      </w:r>
    </w:p>
    <w:p w:rsidR="000D0919" w:rsidRPr="00666A69" w:rsidRDefault="000D0919" w:rsidP="00737D09">
      <w:pPr>
        <w:pStyle w:val="a3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Средняя заработная плата руководителя учреждения и средняя заработная плата иных работников учреждения определяется исходя из фактически начисленной заработной платы и фактически отработанного времени за 12 предшествующих календарных месяцев,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 и представляется </w:t>
      </w:r>
      <w:r w:rsidRPr="00471E7F">
        <w:rPr>
          <w:sz w:val="24"/>
          <w:szCs w:val="24"/>
        </w:rPr>
        <w:t xml:space="preserve">в </w:t>
      </w:r>
      <w:r w:rsidR="00134989" w:rsidRPr="00471E7F">
        <w:rPr>
          <w:sz w:val="24"/>
          <w:szCs w:val="24"/>
        </w:rPr>
        <w:t>администрацию Хазанского муниципального образования Зиминского района</w:t>
      </w:r>
      <w:r w:rsidRPr="00471E7F">
        <w:rPr>
          <w:sz w:val="24"/>
          <w:szCs w:val="24"/>
        </w:rPr>
        <w:t xml:space="preserve"> в порядке, установленном</w:t>
      </w:r>
      <w:r w:rsidRPr="002E0004">
        <w:rPr>
          <w:sz w:val="24"/>
          <w:szCs w:val="24"/>
        </w:rPr>
        <w:t xml:space="preserve"> </w:t>
      </w:r>
      <w:r w:rsidRPr="002E0004">
        <w:rPr>
          <w:b/>
          <w:sz w:val="24"/>
          <w:szCs w:val="24"/>
        </w:rPr>
        <w:t xml:space="preserve">постановлением администрации </w:t>
      </w:r>
      <w:r w:rsidR="00CC1584">
        <w:rPr>
          <w:b/>
          <w:sz w:val="24"/>
          <w:szCs w:val="24"/>
        </w:rPr>
        <w:t>Хазанского</w:t>
      </w:r>
      <w:r w:rsidRPr="002E0004">
        <w:rPr>
          <w:b/>
          <w:sz w:val="24"/>
          <w:szCs w:val="24"/>
        </w:rPr>
        <w:t xml:space="preserve"> муниципального образования от </w:t>
      </w:r>
      <w:r w:rsidR="00CC1584">
        <w:rPr>
          <w:b/>
          <w:sz w:val="24"/>
          <w:szCs w:val="24"/>
        </w:rPr>
        <w:t>12 января</w:t>
      </w:r>
      <w:r w:rsidRPr="002E0004">
        <w:rPr>
          <w:b/>
          <w:sz w:val="24"/>
          <w:szCs w:val="24"/>
        </w:rPr>
        <w:t xml:space="preserve"> 201</w:t>
      </w:r>
      <w:r w:rsidR="00CC1584">
        <w:rPr>
          <w:b/>
          <w:sz w:val="24"/>
          <w:szCs w:val="24"/>
        </w:rPr>
        <w:t>7</w:t>
      </w:r>
      <w:r w:rsidRPr="002E0004">
        <w:rPr>
          <w:b/>
          <w:sz w:val="24"/>
          <w:szCs w:val="24"/>
        </w:rPr>
        <w:t xml:space="preserve"> года № </w:t>
      </w:r>
      <w:r w:rsidR="00CC1584">
        <w:rPr>
          <w:b/>
          <w:sz w:val="24"/>
          <w:szCs w:val="24"/>
        </w:rPr>
        <w:t>2</w:t>
      </w:r>
      <w:r w:rsidRPr="002E0004">
        <w:rPr>
          <w:b/>
          <w:sz w:val="24"/>
          <w:szCs w:val="24"/>
        </w:rPr>
        <w:t xml:space="preserve"> «Об установлении размера предельного уровня соотношения среднемесячной заработной платы и </w:t>
      </w:r>
      <w:r w:rsidRPr="00666A69">
        <w:rPr>
          <w:b/>
          <w:sz w:val="24"/>
          <w:szCs w:val="24"/>
        </w:rPr>
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CC1584" w:rsidRPr="00666A69">
        <w:rPr>
          <w:b/>
          <w:sz w:val="24"/>
          <w:szCs w:val="24"/>
        </w:rPr>
        <w:t xml:space="preserve">Хазанского </w:t>
      </w:r>
      <w:r w:rsidRPr="00666A69">
        <w:rPr>
          <w:b/>
          <w:sz w:val="24"/>
          <w:szCs w:val="24"/>
        </w:rPr>
        <w:t xml:space="preserve"> муниципального образования в информационно-телекоммуникационной сети «Интернет», представления указанными лицами данной информации»</w:t>
      </w:r>
      <w:r w:rsidRPr="00666A69">
        <w:rPr>
          <w:sz w:val="24"/>
          <w:szCs w:val="24"/>
        </w:rPr>
        <w:t xml:space="preserve">, для дальнейшего размещения информации ответственным должностным лицом администрации </w:t>
      </w:r>
      <w:r w:rsidR="00666A69" w:rsidRPr="00666A69">
        <w:rPr>
          <w:sz w:val="24"/>
          <w:szCs w:val="24"/>
        </w:rPr>
        <w:t xml:space="preserve">Хазанского муниципального образования </w:t>
      </w:r>
      <w:r w:rsidRPr="00666A69">
        <w:rPr>
          <w:sz w:val="24"/>
          <w:szCs w:val="24"/>
        </w:rPr>
        <w:t xml:space="preserve">Зиминского района на официальном сайте администрации </w:t>
      </w:r>
      <w:r w:rsidR="00666A69" w:rsidRPr="00666A69">
        <w:rPr>
          <w:sz w:val="24"/>
          <w:szCs w:val="24"/>
        </w:rPr>
        <w:t>Хазанского</w:t>
      </w:r>
      <w:r w:rsidRPr="00666A69">
        <w:rPr>
          <w:sz w:val="24"/>
          <w:szCs w:val="24"/>
        </w:rPr>
        <w:t xml:space="preserve"> муниципального образования.</w:t>
      </w:r>
    </w:p>
    <w:p w:rsidR="000D0919" w:rsidRPr="002E0004" w:rsidRDefault="000D0919" w:rsidP="00737D09">
      <w:pPr>
        <w:pStyle w:val="a3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2) соотношение средней заработной платы работников основного и вспом</w:t>
      </w:r>
      <w:r w:rsidR="0087560B">
        <w:rPr>
          <w:sz w:val="24"/>
          <w:szCs w:val="24"/>
        </w:rPr>
        <w:t>огательного персонала учреждения</w:t>
      </w:r>
      <w:r w:rsidRPr="002E0004">
        <w:rPr>
          <w:sz w:val="24"/>
          <w:szCs w:val="24"/>
        </w:rPr>
        <w:t>, формируемой за счет всех источников финансового обеспечения и рассчитываемой за календарный год 1 к 0,7-0,5;</w:t>
      </w:r>
    </w:p>
    <w:p w:rsidR="000D0919" w:rsidRPr="002E0004" w:rsidRDefault="000D0919" w:rsidP="00737D09">
      <w:pPr>
        <w:pStyle w:val="a3"/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3) предельная доля расходов на оплату труда в фонде оплаты труда учреждения работников административно-управленческого и вспомогательного персонала учреждений, формируемого за счет всех источников финансового обеспечения – не более 40 процентов.</w:t>
      </w:r>
    </w:p>
    <w:p w:rsidR="009A7B11" w:rsidRPr="002E0004" w:rsidRDefault="00254E7C" w:rsidP="00737D09">
      <w:pPr>
        <w:pStyle w:val="a3"/>
        <w:shd w:val="clear" w:color="auto" w:fill="auto"/>
        <w:tabs>
          <w:tab w:val="left" w:pos="1054"/>
        </w:tabs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1.15. </w:t>
      </w:r>
      <w:r w:rsidR="009A7B11" w:rsidRPr="002E0004">
        <w:rPr>
          <w:sz w:val="24"/>
          <w:szCs w:val="24"/>
        </w:rPr>
        <w:t xml:space="preserve">Заработная плата работников учреждений (без учета стимулирующих выплат, за исключением стимулирующих выплат, установленных пунктами </w:t>
      </w:r>
      <w:r w:rsidR="006E0D20" w:rsidRPr="006E0D20">
        <w:rPr>
          <w:sz w:val="24"/>
          <w:szCs w:val="24"/>
        </w:rPr>
        <w:t>3.5  и 3.7</w:t>
      </w:r>
      <w:r w:rsidR="009A7B11" w:rsidRPr="002E0004">
        <w:rPr>
          <w:sz w:val="24"/>
          <w:szCs w:val="24"/>
        </w:rPr>
        <w:t xml:space="preserve"> настоящего Положения) не может быть меньше заработной платы (без учета выплат стимулирующего характера), выплачиваемой работникам учреждений до изменения систем (условий) оплаты труда работников в соответствии с настоящим Положением, при условии сохранения объема трудовых (должностных) обязанностей работников учреждений и выполнения ими работ той же квалификации.</w:t>
      </w:r>
    </w:p>
    <w:p w:rsidR="007A5DAE" w:rsidRDefault="00254E7C" w:rsidP="00737D09">
      <w:pPr>
        <w:pStyle w:val="a3"/>
        <w:shd w:val="clear" w:color="auto" w:fill="auto"/>
        <w:tabs>
          <w:tab w:val="left" w:pos="1117"/>
        </w:tabs>
        <w:spacing w:line="240" w:lineRule="auto"/>
        <w:ind w:right="60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1.16. </w:t>
      </w:r>
      <w:r w:rsidR="009A7B11" w:rsidRPr="002E0004">
        <w:rPr>
          <w:sz w:val="24"/>
          <w:szCs w:val="24"/>
        </w:rPr>
        <w:t xml:space="preserve">Заработная плата работникам учреждений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или трудовым </w:t>
      </w:r>
      <w:r w:rsidR="009A7B11" w:rsidRPr="002E0004">
        <w:rPr>
          <w:sz w:val="24"/>
          <w:szCs w:val="24"/>
        </w:rPr>
        <w:lastRenderedPageBreak/>
        <w:t>договором не позднее 15 календарных дней со дня окончания периода, за который она начислена.</w:t>
      </w:r>
    </w:p>
    <w:p w:rsidR="00B038CB" w:rsidRDefault="00B038CB" w:rsidP="006A2EC7">
      <w:pPr>
        <w:pStyle w:val="a3"/>
        <w:shd w:val="clear" w:color="auto" w:fill="auto"/>
        <w:tabs>
          <w:tab w:val="left" w:pos="1117"/>
        </w:tabs>
        <w:spacing w:line="240" w:lineRule="auto"/>
        <w:ind w:right="60"/>
        <w:jc w:val="both"/>
        <w:rPr>
          <w:sz w:val="24"/>
          <w:szCs w:val="24"/>
        </w:rPr>
      </w:pPr>
    </w:p>
    <w:p w:rsidR="00B038CB" w:rsidRPr="00FE4A2E" w:rsidRDefault="00B038CB" w:rsidP="00737D09">
      <w:pPr>
        <w:pStyle w:val="a3"/>
        <w:shd w:val="clear" w:color="auto" w:fill="auto"/>
        <w:tabs>
          <w:tab w:val="left" w:pos="1117"/>
        </w:tabs>
        <w:spacing w:line="240" w:lineRule="auto"/>
        <w:ind w:right="60" w:firstLine="851"/>
        <w:jc w:val="both"/>
        <w:rPr>
          <w:sz w:val="24"/>
          <w:szCs w:val="24"/>
        </w:rPr>
      </w:pPr>
    </w:p>
    <w:p w:rsidR="009A7B11" w:rsidRPr="002E0004" w:rsidRDefault="009A7B11" w:rsidP="00737D09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  <w:r w:rsidRPr="002E0004">
        <w:rPr>
          <w:b/>
          <w:sz w:val="24"/>
          <w:szCs w:val="24"/>
        </w:rPr>
        <w:t>Глава 2. КОМПЕНСАЦИОННЫЕ ВЫПЛАТЫ</w:t>
      </w:r>
    </w:p>
    <w:p w:rsidR="009A7B11" w:rsidRPr="002E0004" w:rsidRDefault="00247FBA" w:rsidP="00737D09">
      <w:pPr>
        <w:pStyle w:val="a3"/>
        <w:shd w:val="clear" w:color="auto" w:fill="auto"/>
        <w:tabs>
          <w:tab w:val="left" w:pos="1270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2.1. </w:t>
      </w:r>
      <w:r w:rsidR="009A7B11" w:rsidRPr="002E0004">
        <w:rPr>
          <w:sz w:val="24"/>
          <w:szCs w:val="24"/>
        </w:rPr>
        <w:t>Раб</w:t>
      </w:r>
      <w:r w:rsidRPr="002E0004">
        <w:rPr>
          <w:sz w:val="24"/>
          <w:szCs w:val="24"/>
        </w:rPr>
        <w:t>отникам учреждений</w:t>
      </w:r>
      <w:r w:rsidR="009A7B11" w:rsidRPr="002E0004">
        <w:rPr>
          <w:sz w:val="24"/>
          <w:szCs w:val="24"/>
        </w:rPr>
        <w:t xml:space="preserve"> устанавливаются следующие виды компенсационных выплат:</w:t>
      </w:r>
    </w:p>
    <w:p w:rsidR="001147E8" w:rsidRPr="002E0004" w:rsidRDefault="001147E8" w:rsidP="00737D09">
      <w:pPr>
        <w:pStyle w:val="a3"/>
        <w:shd w:val="clear" w:color="auto" w:fill="auto"/>
        <w:tabs>
          <w:tab w:val="left" w:pos="1270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1)</w:t>
      </w:r>
      <w:r w:rsidR="00F654AE" w:rsidRPr="002E0004">
        <w:rPr>
          <w:sz w:val="24"/>
          <w:szCs w:val="24"/>
        </w:rPr>
        <w:t xml:space="preserve"> </w:t>
      </w:r>
      <w:r w:rsidRPr="002E0004">
        <w:rPr>
          <w:sz w:val="24"/>
          <w:szCs w:val="24"/>
        </w:rPr>
        <w:t>выплаты работникам учреждений, занятым на работах с вредными и (или) опасными условиями труда;</w:t>
      </w:r>
    </w:p>
    <w:p w:rsidR="009A7B11" w:rsidRPr="002E0004" w:rsidRDefault="001147E8" w:rsidP="00737D09">
      <w:pPr>
        <w:pStyle w:val="a3"/>
        <w:shd w:val="clear" w:color="auto" w:fill="auto"/>
        <w:tabs>
          <w:tab w:val="left" w:pos="1078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</w:t>
      </w:r>
      <w:r w:rsidR="009A7B11" w:rsidRPr="002E0004">
        <w:rPr>
          <w:sz w:val="24"/>
          <w:szCs w:val="24"/>
        </w:rPr>
        <w:t>)</w:t>
      </w:r>
      <w:r w:rsidR="00F654AE"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выплаты за работу в местностях с особыми климатическими условиями;</w:t>
      </w:r>
    </w:p>
    <w:p w:rsidR="009A7B11" w:rsidRPr="002E0004" w:rsidRDefault="001147E8" w:rsidP="00737D09">
      <w:pPr>
        <w:pStyle w:val="a3"/>
        <w:shd w:val="clear" w:color="auto" w:fill="auto"/>
        <w:tabs>
          <w:tab w:val="left" w:pos="973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3</w:t>
      </w:r>
      <w:r w:rsidR="009A7B11" w:rsidRPr="002E0004">
        <w:rPr>
          <w:sz w:val="24"/>
          <w:szCs w:val="24"/>
        </w:rPr>
        <w:t>)</w:t>
      </w:r>
      <w:r w:rsidR="00F654AE"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1147E8" w:rsidRPr="002E0004" w:rsidRDefault="001147E8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4</w:t>
      </w:r>
      <w:r w:rsidR="009A7B11" w:rsidRPr="002E0004">
        <w:rPr>
          <w:sz w:val="24"/>
          <w:szCs w:val="24"/>
        </w:rPr>
        <w:t>) надбавка за работу в сельской местности.</w:t>
      </w:r>
    </w:p>
    <w:p w:rsidR="00927593" w:rsidRPr="002E0004" w:rsidRDefault="001147E8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2.2. </w:t>
      </w:r>
      <w:r w:rsidR="009A7B11" w:rsidRPr="002E0004">
        <w:rPr>
          <w:sz w:val="24"/>
          <w:szCs w:val="24"/>
        </w:rPr>
        <w:t>Локальными актами об оплате труда, трудовыми договорами работникам учреждений при наличии оснований, предусмотренных настоящим Положением, иными нормативными правовыми актами, содержащими нормы трудового права, устанавливаются следующие компенсационные выплаты по видам:</w:t>
      </w:r>
    </w:p>
    <w:p w:rsidR="00927593" w:rsidRPr="002E0004" w:rsidRDefault="00927593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1) выплаты работникам учреждений, занятым на работах с вредными и (или) опасными условиями труда, устанавливаемые по результатам проведенной специальной оценке условий труда в порядке, установленном законодательством;</w:t>
      </w:r>
    </w:p>
    <w:p w:rsidR="009A7B11" w:rsidRPr="002E0004" w:rsidRDefault="00927593" w:rsidP="00737D09">
      <w:pPr>
        <w:pStyle w:val="a3"/>
        <w:shd w:val="clear" w:color="auto" w:fill="auto"/>
        <w:tabs>
          <w:tab w:val="left" w:pos="1068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2)</w:t>
      </w:r>
      <w:r w:rsidR="00655323"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выплаты за работу в местностях с особыми климатическими условиями: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6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районный коэффициент и процентная надбавка к заработной плате за работу в районах Крайнего Севера и пр</w:t>
      </w:r>
      <w:r w:rsidR="0059062B">
        <w:rPr>
          <w:sz w:val="24"/>
          <w:szCs w:val="24"/>
        </w:rPr>
        <w:t>иравненных к ним местностям, в ю</w:t>
      </w:r>
      <w:r w:rsidRPr="002E0004">
        <w:rPr>
          <w:sz w:val="24"/>
          <w:szCs w:val="24"/>
        </w:rPr>
        <w:t>жных районах Иркутской области в соответствии со статьей 148 Трудового кодекса Российской Федерации;</w:t>
      </w:r>
    </w:p>
    <w:p w:rsidR="009A7B11" w:rsidRPr="002E0004" w:rsidRDefault="00927593" w:rsidP="00737D09">
      <w:pPr>
        <w:pStyle w:val="a3"/>
        <w:shd w:val="clear" w:color="auto" w:fill="auto"/>
        <w:tabs>
          <w:tab w:val="left" w:pos="943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3)</w:t>
      </w:r>
      <w:r w:rsidR="00655323"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нормальных):</w:t>
      </w:r>
    </w:p>
    <w:p w:rsidR="009A7B11" w:rsidRPr="002E0004" w:rsidRDefault="00632019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</w:t>
      </w:r>
      <w:r w:rsidR="009A7B11" w:rsidRPr="002E0004">
        <w:rPr>
          <w:sz w:val="24"/>
          <w:szCs w:val="24"/>
        </w:rPr>
        <w:t>за совмещение профессий (должностей) и (или) за расширение зон обслуживания и (или)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32019" w:rsidRPr="002E0004" w:rsidRDefault="00632019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-за работу в ночное время;</w:t>
      </w:r>
    </w:p>
    <w:p w:rsidR="009A7B11" w:rsidRPr="002E0004" w:rsidRDefault="00632019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</w:t>
      </w:r>
      <w:r w:rsidR="009A7B11" w:rsidRPr="002E0004">
        <w:rPr>
          <w:sz w:val="24"/>
          <w:szCs w:val="24"/>
        </w:rPr>
        <w:t>за сверхурочную работу;</w:t>
      </w:r>
    </w:p>
    <w:p w:rsidR="009A7B11" w:rsidRPr="002E0004" w:rsidRDefault="00632019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</w:t>
      </w:r>
      <w:r w:rsidR="009A7B11" w:rsidRPr="002E0004">
        <w:rPr>
          <w:sz w:val="24"/>
          <w:szCs w:val="24"/>
        </w:rPr>
        <w:t>за работу в выходные и нерабочие праздничные дни;</w:t>
      </w:r>
    </w:p>
    <w:p w:rsidR="009A7B11" w:rsidRPr="002E0004" w:rsidRDefault="00632019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</w:t>
      </w:r>
      <w:r w:rsidR="009A7B11" w:rsidRPr="002E0004">
        <w:rPr>
          <w:sz w:val="24"/>
          <w:szCs w:val="24"/>
        </w:rPr>
        <w:t>при выполнении работ в других условиях, отклоняющихся от нормальных</w:t>
      </w:r>
      <w:r w:rsidR="00927593" w:rsidRPr="002E0004">
        <w:rPr>
          <w:sz w:val="24"/>
          <w:szCs w:val="24"/>
        </w:rPr>
        <w:t>.</w:t>
      </w:r>
    </w:p>
    <w:p w:rsidR="009A7B11" w:rsidRPr="002E0004" w:rsidRDefault="00927593" w:rsidP="00737D09">
      <w:pPr>
        <w:pStyle w:val="a3"/>
        <w:shd w:val="clear" w:color="auto" w:fill="auto"/>
        <w:tabs>
          <w:tab w:val="left" w:pos="893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4)</w:t>
      </w:r>
      <w:r w:rsidR="00655323"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за работу в сельской местности: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за работу в учреждении, расположенном в сельском населенном пункте.</w:t>
      </w:r>
    </w:p>
    <w:p w:rsidR="009A7B11" w:rsidRPr="002E0004" w:rsidRDefault="00632019" w:rsidP="00737D09">
      <w:pPr>
        <w:pStyle w:val="a3"/>
        <w:shd w:val="clear" w:color="auto" w:fill="auto"/>
        <w:tabs>
          <w:tab w:val="left" w:pos="1087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2.3. </w:t>
      </w:r>
      <w:r w:rsidR="009A7B11" w:rsidRPr="002E0004">
        <w:rPr>
          <w:sz w:val="24"/>
          <w:szCs w:val="24"/>
        </w:rPr>
        <w:t>Размеры компенсационных выплат работникам</w:t>
      </w:r>
      <w:r w:rsidR="006F5298">
        <w:rPr>
          <w:sz w:val="24"/>
          <w:szCs w:val="24"/>
        </w:rPr>
        <w:t xml:space="preserve"> учреждений</w:t>
      </w:r>
      <w:r w:rsidR="009A7B11" w:rsidRPr="002E0004">
        <w:rPr>
          <w:sz w:val="24"/>
          <w:szCs w:val="24"/>
        </w:rPr>
        <w:t xml:space="preserve"> устанавливаются в процентах к окладам (должностным окладам), ставкам заработной платы</w:t>
      </w:r>
      <w:r w:rsidR="00323C07" w:rsidRPr="002E0004">
        <w:rPr>
          <w:sz w:val="24"/>
          <w:szCs w:val="24"/>
        </w:rPr>
        <w:t xml:space="preserve"> или в абсолютных размерах</w:t>
      </w:r>
      <w:r w:rsidR="009A7B11" w:rsidRPr="002E0004">
        <w:rPr>
          <w:sz w:val="24"/>
          <w:szCs w:val="24"/>
        </w:rPr>
        <w:t>, за исключением выплат компенсационного характера, предус</w:t>
      </w:r>
      <w:r w:rsidR="00323C07" w:rsidRPr="002E0004">
        <w:rPr>
          <w:sz w:val="24"/>
          <w:szCs w:val="24"/>
        </w:rPr>
        <w:t>мотренных подпунктом 2</w:t>
      </w:r>
      <w:r w:rsidR="009A7B11" w:rsidRPr="002E0004">
        <w:rPr>
          <w:sz w:val="24"/>
          <w:szCs w:val="24"/>
        </w:rPr>
        <w:t xml:space="preserve"> пункта </w:t>
      </w:r>
      <w:r w:rsidR="00323C07" w:rsidRPr="002E0004">
        <w:rPr>
          <w:sz w:val="24"/>
          <w:szCs w:val="24"/>
        </w:rPr>
        <w:t>2.2</w:t>
      </w:r>
      <w:r w:rsidRPr="002E0004">
        <w:rPr>
          <w:sz w:val="24"/>
          <w:szCs w:val="24"/>
        </w:rPr>
        <w:t xml:space="preserve"> настоящего Положения</w:t>
      </w:r>
      <w:r w:rsidR="009A7B11" w:rsidRPr="002E0004">
        <w:rPr>
          <w:sz w:val="24"/>
          <w:szCs w:val="24"/>
        </w:rPr>
        <w:t>.</w:t>
      </w:r>
    </w:p>
    <w:p w:rsidR="00323C07" w:rsidRPr="002E0004" w:rsidRDefault="00323C07" w:rsidP="00737D09">
      <w:pPr>
        <w:pStyle w:val="a3"/>
        <w:shd w:val="clear" w:color="auto" w:fill="auto"/>
        <w:tabs>
          <w:tab w:val="left" w:pos="1087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2.4. Компенсационная выплата</w:t>
      </w:r>
      <w:r w:rsidR="0013487D">
        <w:rPr>
          <w:sz w:val="24"/>
          <w:szCs w:val="24"/>
        </w:rPr>
        <w:t xml:space="preserve"> работникам, занятым</w:t>
      </w:r>
      <w:r w:rsidR="007024B8" w:rsidRPr="002E0004">
        <w:rPr>
          <w:sz w:val="24"/>
          <w:szCs w:val="24"/>
        </w:rPr>
        <w:t xml:space="preserve"> </w:t>
      </w:r>
      <w:r w:rsidRPr="002E0004">
        <w:rPr>
          <w:sz w:val="24"/>
          <w:szCs w:val="24"/>
        </w:rPr>
        <w:t xml:space="preserve"> на работах с вредными и (или) опасными условиями труда производится на условиях и в порядке, установленном статьей 147 Трудового кодекса Российской Федерации.</w:t>
      </w:r>
    </w:p>
    <w:p w:rsidR="009A7B11" w:rsidRPr="002E0004" w:rsidRDefault="007024B8" w:rsidP="00737D09">
      <w:pPr>
        <w:pStyle w:val="a3"/>
        <w:shd w:val="clear" w:color="auto" w:fill="auto"/>
        <w:tabs>
          <w:tab w:val="left" w:pos="1025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2.5</w:t>
      </w:r>
      <w:r w:rsidR="009A7B11" w:rsidRPr="002E0004">
        <w:rPr>
          <w:sz w:val="24"/>
          <w:szCs w:val="24"/>
        </w:rPr>
        <w:t>.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Районный коэффициент и процентная надбавка к заработной плате за работу в районах Крайнего Севера и приравненных к ним местностях (в южных районах Иркутской области) устанавливаются на условиях и в порядке, установленных статьями 316, 317 Трудового кодекса Российской Федерации.</w:t>
      </w:r>
    </w:p>
    <w:p w:rsidR="009A7B11" w:rsidRPr="002E0004" w:rsidRDefault="00D6766B" w:rsidP="00737D09">
      <w:pPr>
        <w:pStyle w:val="a3"/>
        <w:shd w:val="clear" w:color="auto" w:fill="auto"/>
        <w:tabs>
          <w:tab w:val="left" w:pos="1039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2.6</w:t>
      </w:r>
      <w:r w:rsidR="009A7B11" w:rsidRPr="002E0004">
        <w:rPr>
          <w:sz w:val="24"/>
          <w:szCs w:val="24"/>
        </w:rPr>
        <w:t>.</w:t>
      </w:r>
      <w:r w:rsidR="00632019"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 xml:space="preserve">Компенсационная выплата за совмещение профессий (должностей) и (или) за расширение зон обслуживания и (или) за увеличение объема работы или исполнение обязанностей временно отсутствующего работника без освобождения от работы, </w:t>
      </w:r>
      <w:r w:rsidR="009A7B11" w:rsidRPr="002E0004">
        <w:rPr>
          <w:sz w:val="24"/>
          <w:szCs w:val="24"/>
        </w:rPr>
        <w:lastRenderedPageBreak/>
        <w:t>определенной трудовым договором, устанавливается работникам на условиях и в порядке, предусмотренных статьей 60.2 Трудового кодекса Российской Федерации.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Размер компенсационной выплаты за совмещение профессий (должностей) и (или) за расширение зон обслуживания и (или) за увеличение объема работы без освобождения от работы, определенной трудовым договором, устанавливается в соответствии со статьей 151 Трудового кодекса Российской Федерации.</w:t>
      </w:r>
    </w:p>
    <w:p w:rsidR="009A7B11" w:rsidRPr="002E0004" w:rsidRDefault="00A46F39" w:rsidP="00737D09">
      <w:pPr>
        <w:pStyle w:val="a3"/>
        <w:shd w:val="clear" w:color="auto" w:fill="auto"/>
        <w:tabs>
          <w:tab w:val="left" w:pos="1126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2.7</w:t>
      </w:r>
      <w:r w:rsidR="00632019" w:rsidRPr="002E0004">
        <w:rPr>
          <w:sz w:val="24"/>
          <w:szCs w:val="24"/>
        </w:rPr>
        <w:t xml:space="preserve">. </w:t>
      </w:r>
      <w:r w:rsidR="009A7B11" w:rsidRPr="002E0004">
        <w:rPr>
          <w:sz w:val="24"/>
          <w:szCs w:val="24"/>
        </w:rPr>
        <w:t>Выплата за исполнение обязанностей временно отсутствующего работника без освобождения от основной работы, определенной трудовым договором, устанавливается дополнительным соглашением к трудовому договору работника, который исполняет обязанности временно отсутствующего работника.</w:t>
      </w:r>
    </w:p>
    <w:p w:rsidR="00AD60A1" w:rsidRPr="002E0004" w:rsidRDefault="00A46F39" w:rsidP="00737D09">
      <w:pPr>
        <w:pStyle w:val="a3"/>
        <w:shd w:val="clear" w:color="auto" w:fill="auto"/>
        <w:tabs>
          <w:tab w:val="left" w:pos="1126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2.8</w:t>
      </w:r>
      <w:r w:rsidR="00AD60A1" w:rsidRPr="002E0004">
        <w:rPr>
          <w:sz w:val="24"/>
          <w:szCs w:val="24"/>
        </w:rPr>
        <w:t xml:space="preserve">. </w:t>
      </w:r>
      <w:r w:rsidR="00D6766B" w:rsidRPr="002E0004">
        <w:rPr>
          <w:sz w:val="24"/>
          <w:szCs w:val="24"/>
        </w:rPr>
        <w:t>Компенсационная выплата за работу в ночное время устанавливается работникам на условиях и в порядке, предусмотренных статьей 96 Трудового кодекса Российской Федерации.</w:t>
      </w:r>
    </w:p>
    <w:p w:rsidR="00D6766B" w:rsidRPr="002E0004" w:rsidRDefault="00D6766B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Размер выплаты определяется в соответствии со статьей 154 Трудового кодекса Российской Федерации.</w:t>
      </w:r>
    </w:p>
    <w:p w:rsidR="009A7B11" w:rsidRPr="002E0004" w:rsidRDefault="00A46F39" w:rsidP="00737D09">
      <w:pPr>
        <w:pStyle w:val="a3"/>
        <w:shd w:val="clear" w:color="auto" w:fill="auto"/>
        <w:tabs>
          <w:tab w:val="left" w:pos="1039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2.9</w:t>
      </w:r>
      <w:r w:rsidR="00632019" w:rsidRPr="002E0004">
        <w:rPr>
          <w:sz w:val="24"/>
          <w:szCs w:val="24"/>
        </w:rPr>
        <w:t xml:space="preserve">. </w:t>
      </w:r>
      <w:r w:rsidR="009A7B11" w:rsidRPr="002E0004">
        <w:rPr>
          <w:sz w:val="24"/>
          <w:szCs w:val="24"/>
        </w:rPr>
        <w:t>Компенсационная выплата за сверхурочную работу устанавливается работникам на условиях, в порядке и в размере, установленных статьями 99, 152 Трудового кодекса Российской Федерации.</w:t>
      </w:r>
    </w:p>
    <w:p w:rsidR="009A7B11" w:rsidRPr="002E0004" w:rsidRDefault="00A46F39" w:rsidP="00737D09">
      <w:pPr>
        <w:pStyle w:val="a3"/>
        <w:shd w:val="clear" w:color="auto" w:fill="auto"/>
        <w:tabs>
          <w:tab w:val="left" w:pos="1145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2.10. </w:t>
      </w:r>
      <w:r w:rsidR="009A7B11" w:rsidRPr="002E0004">
        <w:rPr>
          <w:sz w:val="24"/>
          <w:szCs w:val="24"/>
        </w:rPr>
        <w:t>Компенсационная выплата за работу в выходные и нерабочие праздничные дни устанавливается работникам на условиях и в порядке, установленных статьями 113, 153 Трудового кодекса Российской Федерации.</w:t>
      </w:r>
    </w:p>
    <w:p w:rsidR="009A7B11" w:rsidRPr="002E0004" w:rsidRDefault="00A46F39" w:rsidP="00737D09">
      <w:pPr>
        <w:pStyle w:val="a3"/>
        <w:shd w:val="clear" w:color="auto" w:fill="auto"/>
        <w:tabs>
          <w:tab w:val="left" w:pos="1183"/>
        </w:tabs>
        <w:spacing w:after="341"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2</w:t>
      </w:r>
      <w:r w:rsidR="009A7B11" w:rsidRPr="002E0004">
        <w:rPr>
          <w:sz w:val="24"/>
          <w:szCs w:val="24"/>
        </w:rPr>
        <w:t>.</w:t>
      </w:r>
      <w:r w:rsidRPr="002E0004">
        <w:rPr>
          <w:sz w:val="24"/>
          <w:szCs w:val="24"/>
        </w:rPr>
        <w:t xml:space="preserve">11. </w:t>
      </w:r>
      <w:r w:rsidR="009A7B11" w:rsidRPr="002E0004">
        <w:rPr>
          <w:sz w:val="24"/>
          <w:szCs w:val="24"/>
        </w:rPr>
        <w:t>Компенсационная надбавка за работу в учреждениях расположенных в сельской местности, устанавливается в размере 25 процентов оклада (должностного оклада), ставки заработной платы.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  <w:r w:rsidRPr="002E0004">
        <w:rPr>
          <w:b/>
          <w:sz w:val="24"/>
          <w:szCs w:val="24"/>
        </w:rPr>
        <w:t>Глава 3. СТИМУЛИРУЮЩИЕ ВЫПЛАТЫ</w:t>
      </w:r>
    </w:p>
    <w:p w:rsidR="009A7B11" w:rsidRPr="002E0004" w:rsidRDefault="00A03F8A" w:rsidP="00737D09">
      <w:pPr>
        <w:pStyle w:val="a3"/>
        <w:shd w:val="clear" w:color="auto" w:fill="auto"/>
        <w:tabs>
          <w:tab w:val="left" w:pos="482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3.1. </w:t>
      </w:r>
      <w:r w:rsidR="009A7B11" w:rsidRPr="002E0004">
        <w:rPr>
          <w:sz w:val="24"/>
          <w:szCs w:val="24"/>
        </w:rPr>
        <w:t>В соответствии с настоящей главой  локальными актами об оплате труда устанавливаются стимулирующие выплаты работникам учреждений, за исключ</w:t>
      </w:r>
      <w:r w:rsidR="008C39F4">
        <w:rPr>
          <w:sz w:val="24"/>
          <w:szCs w:val="24"/>
        </w:rPr>
        <w:t>ением руководителей учреждений</w:t>
      </w:r>
      <w:r w:rsidR="009A7B11" w:rsidRPr="002E0004">
        <w:rPr>
          <w:sz w:val="24"/>
          <w:szCs w:val="24"/>
        </w:rPr>
        <w:t>, если иное не установлено настоящим Положением.</w:t>
      </w:r>
    </w:p>
    <w:p w:rsidR="00A03F8A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Устанавливаются следующие виды стимулирующих выплат: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1) за интенсивность и высокие результаты работы;</w:t>
      </w:r>
    </w:p>
    <w:p w:rsidR="009A7B11" w:rsidRPr="002E0004" w:rsidRDefault="009A7B11" w:rsidP="00737D09">
      <w:pPr>
        <w:pStyle w:val="a3"/>
        <w:shd w:val="clear" w:color="auto" w:fill="auto"/>
        <w:tabs>
          <w:tab w:val="left" w:pos="858"/>
        </w:tabs>
        <w:spacing w:line="240" w:lineRule="auto"/>
        <w:ind w:left="851" w:right="62"/>
        <w:jc w:val="left"/>
        <w:rPr>
          <w:sz w:val="24"/>
          <w:szCs w:val="24"/>
        </w:rPr>
      </w:pPr>
      <w:r w:rsidRPr="002E0004">
        <w:rPr>
          <w:sz w:val="24"/>
          <w:szCs w:val="24"/>
        </w:rPr>
        <w:t>2) за стаж непрерывной  работы;                                                                                                                                 3) за качество выполняемых работ;</w:t>
      </w:r>
    </w:p>
    <w:p w:rsidR="00A03F8A" w:rsidRPr="002E0004" w:rsidRDefault="00A03F8A" w:rsidP="00737D09">
      <w:pPr>
        <w:pStyle w:val="a3"/>
        <w:shd w:val="clear" w:color="auto" w:fill="auto"/>
        <w:tabs>
          <w:tab w:val="left" w:pos="848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4) </w:t>
      </w:r>
      <w:r w:rsidR="009A7B11" w:rsidRPr="002E0004">
        <w:rPr>
          <w:sz w:val="24"/>
          <w:szCs w:val="24"/>
        </w:rPr>
        <w:t>за профессиональное развитие, степень самостоятельности работника и важности выполняемых им работ;</w:t>
      </w:r>
    </w:p>
    <w:p w:rsidR="009A7B11" w:rsidRPr="002E0004" w:rsidRDefault="00A03F8A" w:rsidP="00737D09">
      <w:pPr>
        <w:pStyle w:val="a3"/>
        <w:shd w:val="clear" w:color="auto" w:fill="auto"/>
        <w:tabs>
          <w:tab w:val="left" w:pos="848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5) </w:t>
      </w:r>
      <w:r w:rsidR="009A7B11" w:rsidRPr="002E0004">
        <w:rPr>
          <w:sz w:val="24"/>
          <w:szCs w:val="24"/>
        </w:rPr>
        <w:t>премиальные выплаты по итогам работы.</w:t>
      </w:r>
    </w:p>
    <w:p w:rsidR="009A7B11" w:rsidRPr="002E0004" w:rsidRDefault="00DA0FDF" w:rsidP="00737D09">
      <w:pPr>
        <w:pStyle w:val="a3"/>
        <w:shd w:val="clear" w:color="auto" w:fill="auto"/>
        <w:tabs>
          <w:tab w:val="left" w:pos="1009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3.2. </w:t>
      </w:r>
      <w:r w:rsidR="009A7B11" w:rsidRPr="002E0004">
        <w:rPr>
          <w:sz w:val="24"/>
          <w:szCs w:val="24"/>
        </w:rPr>
        <w:t>Стимулирующие выплаты устан</w:t>
      </w:r>
      <w:r w:rsidR="008C39F4">
        <w:rPr>
          <w:sz w:val="24"/>
          <w:szCs w:val="24"/>
        </w:rPr>
        <w:t>авливаются работникам учреждений</w:t>
      </w:r>
      <w:r w:rsidR="009A7B11" w:rsidRPr="002E0004">
        <w:rPr>
          <w:sz w:val="24"/>
          <w:szCs w:val="24"/>
        </w:rPr>
        <w:t xml:space="preserve"> в процентах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(в коэффициентах) или в абсолютных размерах к окладам (должностным окладам)  ставкам заработной платы с учетом требований настоящего Положения.</w:t>
      </w:r>
    </w:p>
    <w:p w:rsidR="009A7B11" w:rsidRPr="002E0004" w:rsidRDefault="00DA0FDF" w:rsidP="00737D09">
      <w:pPr>
        <w:pStyle w:val="21"/>
        <w:keepNext/>
        <w:keepLines/>
        <w:shd w:val="clear" w:color="auto" w:fill="auto"/>
        <w:tabs>
          <w:tab w:val="left" w:pos="1047"/>
        </w:tabs>
        <w:spacing w:line="240" w:lineRule="auto"/>
        <w:ind w:right="62" w:firstLine="851"/>
        <w:jc w:val="both"/>
        <w:rPr>
          <w:b w:val="0"/>
          <w:sz w:val="24"/>
          <w:szCs w:val="24"/>
        </w:rPr>
      </w:pPr>
      <w:bookmarkStart w:id="0" w:name="bookmark5"/>
      <w:r w:rsidRPr="002E0004">
        <w:rPr>
          <w:rStyle w:val="28"/>
          <w:b/>
          <w:sz w:val="24"/>
          <w:szCs w:val="24"/>
        </w:rPr>
        <w:t xml:space="preserve">3.3. </w:t>
      </w:r>
      <w:r w:rsidR="009A7B11" w:rsidRPr="002E0004">
        <w:rPr>
          <w:rStyle w:val="28"/>
          <w:b/>
          <w:sz w:val="24"/>
          <w:szCs w:val="24"/>
        </w:rPr>
        <w:t>К выплатам за интенсивность и высокие результаты работы относятся следующие категории выплат:</w:t>
      </w:r>
      <w:bookmarkEnd w:id="0"/>
    </w:p>
    <w:p w:rsidR="009A7B11" w:rsidRPr="00A25190" w:rsidRDefault="00DA0FDF" w:rsidP="00737D09">
      <w:pPr>
        <w:pStyle w:val="a3"/>
        <w:shd w:val="clear" w:color="auto" w:fill="auto"/>
        <w:tabs>
          <w:tab w:val="left" w:pos="937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1) </w:t>
      </w:r>
      <w:r w:rsidR="009A7B11" w:rsidRPr="002E0004">
        <w:rPr>
          <w:sz w:val="24"/>
          <w:szCs w:val="24"/>
        </w:rPr>
        <w:t xml:space="preserve">выплата работникам учреждений, должности которых согласно </w:t>
      </w:r>
      <w:r w:rsidR="009A7B11" w:rsidRPr="00A25190">
        <w:rPr>
          <w:sz w:val="24"/>
          <w:szCs w:val="24"/>
        </w:rPr>
        <w:t>Приложению 2 к настоящему Положению включены в перечень должностей работников</w:t>
      </w:r>
      <w:r w:rsidR="00EC66A4" w:rsidRPr="00A25190">
        <w:rPr>
          <w:sz w:val="24"/>
          <w:szCs w:val="24"/>
        </w:rPr>
        <w:t xml:space="preserve">  учреждений </w:t>
      </w:r>
      <w:r w:rsidR="009A7B11" w:rsidRPr="00A25190">
        <w:rPr>
          <w:sz w:val="24"/>
          <w:szCs w:val="24"/>
        </w:rPr>
        <w:t>клубного типа, за репетиционную нагрузку - в размере не менее 5  процентов;</w:t>
      </w:r>
    </w:p>
    <w:p w:rsidR="009A7B11" w:rsidRPr="002E0004" w:rsidRDefault="00BD49AA" w:rsidP="00737D09">
      <w:pPr>
        <w:pStyle w:val="a3"/>
        <w:shd w:val="clear" w:color="auto" w:fill="auto"/>
        <w:tabs>
          <w:tab w:val="left" w:pos="284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A25190">
        <w:rPr>
          <w:sz w:val="24"/>
          <w:szCs w:val="24"/>
        </w:rPr>
        <w:t xml:space="preserve">2) </w:t>
      </w:r>
      <w:r w:rsidR="009A7B11" w:rsidRPr="00A25190">
        <w:rPr>
          <w:sz w:val="24"/>
          <w:szCs w:val="24"/>
        </w:rPr>
        <w:t xml:space="preserve">выплата работникам учреждений, должности которых включены в Приложение 2 </w:t>
      </w:r>
      <w:r w:rsidR="009A7B11" w:rsidRPr="002E0004">
        <w:rPr>
          <w:sz w:val="24"/>
          <w:szCs w:val="24"/>
        </w:rPr>
        <w:t>к настоящему Положению, за участие в осуществлении учреждением основной деятельности, предусмотренной уставом учреждения - в размере не менее 10 процентов;</w:t>
      </w:r>
    </w:p>
    <w:p w:rsidR="00BD49AA" w:rsidRPr="002E0004" w:rsidRDefault="00BD49AA" w:rsidP="00737D09">
      <w:pPr>
        <w:pStyle w:val="a7"/>
        <w:spacing w:line="240" w:lineRule="auto"/>
        <w:ind w:left="0" w:right="62"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2E0004">
        <w:rPr>
          <w:rFonts w:ascii="Times New Roman" w:eastAsia="Arial Unicode MS" w:hAnsi="Times New Roman"/>
          <w:sz w:val="24"/>
          <w:szCs w:val="24"/>
        </w:rPr>
        <w:t xml:space="preserve">3) </w:t>
      </w:r>
      <w:r w:rsidR="009A7B11" w:rsidRPr="002E0004">
        <w:rPr>
          <w:rFonts w:ascii="Times New Roman" w:eastAsia="Arial Unicode MS" w:hAnsi="Times New Roman"/>
          <w:sz w:val="24"/>
          <w:szCs w:val="24"/>
        </w:rPr>
        <w:t>выплата за организацию и проведение мероприятий, включенных в федеральные, областные целевые программы - в размере не менее 10 процентов;</w:t>
      </w:r>
    </w:p>
    <w:p w:rsidR="00BD49AA" w:rsidRPr="002E0004" w:rsidRDefault="00BD49AA" w:rsidP="00737D09">
      <w:pPr>
        <w:pStyle w:val="a7"/>
        <w:spacing w:line="240" w:lineRule="auto"/>
        <w:ind w:left="0"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eastAsia="Arial Unicode MS" w:hAnsi="Times New Roman"/>
          <w:sz w:val="24"/>
          <w:szCs w:val="24"/>
        </w:rPr>
        <w:t xml:space="preserve">4) </w:t>
      </w:r>
      <w:r w:rsidR="009A7B11" w:rsidRPr="002E0004">
        <w:rPr>
          <w:rFonts w:ascii="Times New Roman" w:hAnsi="Times New Roman"/>
          <w:sz w:val="24"/>
          <w:szCs w:val="24"/>
        </w:rPr>
        <w:t xml:space="preserve">выплата за обеспечение производственно-творческой деятельности учреждений: за создание условий для комфортного посещения и (или) пребывания в учреждении, создание, реставрацию (ремонт) и эксплуатацию необходимых для реализации </w:t>
      </w:r>
      <w:r w:rsidR="00710117">
        <w:rPr>
          <w:rFonts w:ascii="Times New Roman" w:hAnsi="Times New Roman"/>
          <w:sz w:val="24"/>
          <w:szCs w:val="24"/>
        </w:rPr>
        <w:t>основной деятельности учреждений</w:t>
      </w:r>
      <w:r w:rsidR="009A7B11" w:rsidRPr="002E0004">
        <w:rPr>
          <w:rFonts w:ascii="Times New Roman" w:hAnsi="Times New Roman"/>
          <w:sz w:val="24"/>
          <w:szCs w:val="24"/>
        </w:rPr>
        <w:t>, предусмотренной уставом, сценическо-</w:t>
      </w:r>
      <w:r w:rsidR="00B00687">
        <w:rPr>
          <w:rFonts w:ascii="Times New Roman" w:hAnsi="Times New Roman"/>
          <w:sz w:val="24"/>
          <w:szCs w:val="24"/>
        </w:rPr>
        <w:t>постановочных средств</w:t>
      </w:r>
      <w:r w:rsidR="009A7B11" w:rsidRPr="002E0004">
        <w:rPr>
          <w:rFonts w:ascii="Times New Roman" w:hAnsi="Times New Roman"/>
          <w:sz w:val="24"/>
          <w:szCs w:val="24"/>
        </w:rPr>
        <w:t>, оборудования, транспортных средств</w:t>
      </w:r>
      <w:r w:rsidRPr="002E0004">
        <w:rPr>
          <w:rFonts w:ascii="Times New Roman" w:hAnsi="Times New Roman"/>
          <w:sz w:val="24"/>
          <w:szCs w:val="24"/>
        </w:rPr>
        <w:t xml:space="preserve"> </w:t>
      </w:r>
      <w:r w:rsidR="009A7B11" w:rsidRPr="002E0004">
        <w:rPr>
          <w:rFonts w:ascii="Times New Roman" w:hAnsi="Times New Roman"/>
          <w:sz w:val="24"/>
          <w:szCs w:val="24"/>
        </w:rPr>
        <w:t>- в размере не менее 10 процентов;</w:t>
      </w:r>
    </w:p>
    <w:p w:rsidR="00D0025E" w:rsidRPr="002E0004" w:rsidRDefault="00AA2BA3" w:rsidP="00737D09">
      <w:pPr>
        <w:pStyle w:val="a7"/>
        <w:spacing w:line="240" w:lineRule="auto"/>
        <w:ind w:left="0" w:right="6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73145C" w:rsidRPr="002E0004">
        <w:rPr>
          <w:rFonts w:ascii="Times New Roman" w:hAnsi="Times New Roman"/>
          <w:sz w:val="24"/>
          <w:szCs w:val="24"/>
        </w:rPr>
        <w:t xml:space="preserve">) </w:t>
      </w:r>
      <w:r w:rsidR="009A7B11" w:rsidRPr="002E0004">
        <w:rPr>
          <w:rFonts w:ascii="Times New Roman" w:hAnsi="Times New Roman"/>
          <w:sz w:val="24"/>
          <w:szCs w:val="24"/>
        </w:rPr>
        <w:t>выплата за сложность подготавливаемых планово-отчетных документов по информационным запросам, обращениям граждан, в том числе, если подготовка документа связана с составлением дополнительных запросов в иные организации, применением нормативных правовых актов, использованием отчетных или аналитических показателей, проведением работ по поиску и копированию архивных документов - в размере не менее 10 процентов;</w:t>
      </w:r>
    </w:p>
    <w:p w:rsidR="009A7B11" w:rsidRPr="002E0004" w:rsidRDefault="00AA2BA3" w:rsidP="00737D09">
      <w:pPr>
        <w:pStyle w:val="a7"/>
        <w:spacing w:after="0" w:line="240" w:lineRule="auto"/>
        <w:ind w:left="0" w:right="62" w:firstLine="851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0025E" w:rsidRPr="002E0004">
        <w:rPr>
          <w:rFonts w:ascii="Times New Roman" w:hAnsi="Times New Roman"/>
          <w:sz w:val="24"/>
          <w:szCs w:val="24"/>
        </w:rPr>
        <w:t>) выплата за работу по обеспечению оперативного и (или) непрерывного обслуживания зданий и помещений, закрепленных за учреждениями, в том числе, связанную с необходимостью срочного устранения опасности, внезапно возникшей в процессе эксплуатации зданий и помещений, непосредственно угрожающей жизни, здоровью, правам граждан, а также охраняемым законом интересам общества или государства – в размере не менее 10 процентов;</w:t>
      </w:r>
    </w:p>
    <w:p w:rsidR="009A7B11" w:rsidRPr="002E0004" w:rsidRDefault="00AA2BA3" w:rsidP="00737D09">
      <w:pPr>
        <w:pStyle w:val="a3"/>
        <w:shd w:val="clear" w:color="auto" w:fill="auto"/>
        <w:tabs>
          <w:tab w:val="left" w:pos="1092"/>
        </w:tabs>
        <w:spacing w:line="240" w:lineRule="auto"/>
        <w:ind w:right="62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336B" w:rsidRPr="002E0004">
        <w:rPr>
          <w:sz w:val="24"/>
          <w:szCs w:val="24"/>
        </w:rPr>
        <w:t xml:space="preserve">) </w:t>
      </w:r>
      <w:r w:rsidR="009A7B11" w:rsidRPr="002E0004">
        <w:rPr>
          <w:sz w:val="24"/>
          <w:szCs w:val="24"/>
        </w:rPr>
        <w:t>выплата за работу с отдельными видами документов: с архивными документами,   документами при формировании номенклатуры дел</w:t>
      </w:r>
      <w:r w:rsidR="00B00687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 xml:space="preserve">– в </w:t>
      </w:r>
      <w:r w:rsidR="00B5330F" w:rsidRPr="002E0004">
        <w:rPr>
          <w:sz w:val="24"/>
          <w:szCs w:val="24"/>
        </w:rPr>
        <w:t>размере не менее 10 процентов.</w:t>
      </w:r>
    </w:p>
    <w:p w:rsidR="009A7B11" w:rsidRPr="002E0004" w:rsidRDefault="00316F9E" w:rsidP="00737D09">
      <w:pPr>
        <w:pStyle w:val="410"/>
        <w:shd w:val="clear" w:color="auto" w:fill="auto"/>
        <w:tabs>
          <w:tab w:val="left" w:pos="1019"/>
        </w:tabs>
        <w:spacing w:line="240" w:lineRule="auto"/>
        <w:ind w:right="62" w:firstLine="851"/>
        <w:rPr>
          <w:b w:val="0"/>
          <w:sz w:val="24"/>
          <w:szCs w:val="24"/>
        </w:rPr>
      </w:pPr>
      <w:r w:rsidRPr="002E0004">
        <w:rPr>
          <w:rStyle w:val="42"/>
          <w:b/>
          <w:sz w:val="24"/>
          <w:szCs w:val="24"/>
        </w:rPr>
        <w:t xml:space="preserve">3.4. </w:t>
      </w:r>
      <w:r w:rsidR="009A7B11" w:rsidRPr="002E0004">
        <w:rPr>
          <w:rStyle w:val="42"/>
          <w:b/>
          <w:sz w:val="24"/>
          <w:szCs w:val="24"/>
        </w:rPr>
        <w:t>К стимулирующим выплатам за стаж непрерывной  работы относятся следующие категории выплат:</w:t>
      </w:r>
    </w:p>
    <w:p w:rsidR="009A7B11" w:rsidRPr="002E0004" w:rsidRDefault="00316F9E" w:rsidP="00737D09">
      <w:pPr>
        <w:pStyle w:val="a3"/>
        <w:shd w:val="clear" w:color="auto" w:fill="auto"/>
        <w:tabs>
          <w:tab w:val="left" w:pos="918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1) </w:t>
      </w:r>
      <w:r w:rsidR="00E64F8E" w:rsidRPr="002E0004">
        <w:rPr>
          <w:sz w:val="24"/>
          <w:szCs w:val="24"/>
        </w:rPr>
        <w:t>выплата за стаж непрерывно</w:t>
      </w:r>
      <w:r w:rsidR="009A7B11" w:rsidRPr="002E0004">
        <w:rPr>
          <w:sz w:val="24"/>
          <w:szCs w:val="24"/>
        </w:rPr>
        <w:t>й  работы в учреждениях - в размере не менее 5 процентов.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Стажем непрерывной работы считается период работы в учреждениях на условиях трудового договора, заключенного по основному месту работы, не менее трех лет, в течение которых трудовые отношения не прерывались на срок более шести календарных месяцев подряд.</w:t>
      </w:r>
    </w:p>
    <w:tbl>
      <w:tblPr>
        <w:tblW w:w="92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35"/>
        <w:gridCol w:w="4375"/>
      </w:tblGrid>
      <w:tr w:rsidR="009A7B11" w:rsidRPr="002E0004" w:rsidTr="009A6AB7">
        <w:trPr>
          <w:tblCellSpacing w:w="0" w:type="dxa"/>
        </w:trPr>
        <w:tc>
          <w:tcPr>
            <w:tcW w:w="483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004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437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004">
              <w:rPr>
                <w:rFonts w:ascii="Times New Roman" w:hAnsi="Times New Roman"/>
                <w:b/>
                <w:sz w:val="24"/>
                <w:szCs w:val="24"/>
              </w:rPr>
              <w:t>Размер (в процентах к должностному окладу)</w:t>
            </w:r>
          </w:p>
        </w:tc>
      </w:tr>
      <w:tr w:rsidR="009A7B11" w:rsidRPr="002E0004" w:rsidTr="009A6AB7">
        <w:trPr>
          <w:tblCellSpacing w:w="0" w:type="dxa"/>
        </w:trPr>
        <w:tc>
          <w:tcPr>
            <w:tcW w:w="483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437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7B11" w:rsidRPr="002E0004" w:rsidTr="009A6AB7">
        <w:trPr>
          <w:tblCellSpacing w:w="0" w:type="dxa"/>
        </w:trPr>
        <w:tc>
          <w:tcPr>
            <w:tcW w:w="483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437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A7B11" w:rsidRPr="002E0004" w:rsidTr="009A6AB7">
        <w:trPr>
          <w:tblCellSpacing w:w="0" w:type="dxa"/>
        </w:trPr>
        <w:tc>
          <w:tcPr>
            <w:tcW w:w="483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437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A7B11" w:rsidRPr="002E0004" w:rsidTr="009A6AB7">
        <w:trPr>
          <w:tblCellSpacing w:w="0" w:type="dxa"/>
        </w:trPr>
        <w:tc>
          <w:tcPr>
            <w:tcW w:w="483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от 18 до 23 лет</w:t>
            </w:r>
          </w:p>
        </w:tc>
        <w:tc>
          <w:tcPr>
            <w:tcW w:w="437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7B11" w:rsidRPr="002E0004" w:rsidTr="009A6AB7">
        <w:trPr>
          <w:tblCellSpacing w:w="0" w:type="dxa"/>
        </w:trPr>
        <w:tc>
          <w:tcPr>
            <w:tcW w:w="483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от 23 лет</w:t>
            </w:r>
          </w:p>
        </w:tc>
        <w:tc>
          <w:tcPr>
            <w:tcW w:w="4375" w:type="dxa"/>
            <w:vAlign w:val="center"/>
          </w:tcPr>
          <w:p w:rsidR="009A7B11" w:rsidRPr="002E0004" w:rsidRDefault="009A7B11" w:rsidP="0073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DB45A8" w:rsidRPr="002E0004" w:rsidRDefault="00DB45A8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2) выплата за выслугу лет – в размере не менее 10 процентов.</w:t>
      </w:r>
    </w:p>
    <w:p w:rsidR="00DB45A8" w:rsidRPr="002E0004" w:rsidRDefault="00DB45A8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Выслугой лет считается наличие у работника учреждения стажа трудовой деятельности, который в соответствии с законодательством влечет предоставление работнику определенных льгот и преимуществ.</w:t>
      </w:r>
      <w:r w:rsidR="00E64F8E" w:rsidRPr="002E0004">
        <w:rPr>
          <w:rFonts w:ascii="Times New Roman" w:hAnsi="Times New Roman"/>
          <w:sz w:val="24"/>
          <w:szCs w:val="24"/>
        </w:rPr>
        <w:t xml:space="preserve"> </w:t>
      </w:r>
    </w:p>
    <w:p w:rsidR="00871E2F" w:rsidRPr="002E0004" w:rsidRDefault="00460427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Выплата за стаж непрерывной работы </w:t>
      </w:r>
      <w:r w:rsidR="007727DE" w:rsidRPr="002E0004">
        <w:rPr>
          <w:rFonts w:ascii="Times New Roman" w:hAnsi="Times New Roman"/>
          <w:sz w:val="24"/>
          <w:szCs w:val="24"/>
        </w:rPr>
        <w:t>в учреждении к работникам учреждений, трудовыми договорами которых установлена выплата за выслугу лет, не предоставляется;</w:t>
      </w:r>
    </w:p>
    <w:p w:rsidR="009A7B11" w:rsidRPr="002E0004" w:rsidRDefault="00871E2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3</w:t>
      </w:r>
      <w:r w:rsidR="009A7B11" w:rsidRPr="002E0004">
        <w:rPr>
          <w:rFonts w:ascii="Times New Roman" w:hAnsi="Times New Roman"/>
          <w:sz w:val="24"/>
          <w:szCs w:val="24"/>
        </w:rPr>
        <w:t>)</w:t>
      </w:r>
      <w:r w:rsidR="00742131" w:rsidRPr="002E0004">
        <w:rPr>
          <w:rFonts w:ascii="Times New Roman" w:hAnsi="Times New Roman"/>
          <w:sz w:val="24"/>
          <w:szCs w:val="24"/>
        </w:rPr>
        <w:t xml:space="preserve"> в</w:t>
      </w:r>
      <w:r w:rsidR="009A7B11" w:rsidRPr="002E0004">
        <w:rPr>
          <w:rFonts w:ascii="Times New Roman" w:hAnsi="Times New Roman"/>
          <w:sz w:val="24"/>
          <w:szCs w:val="24"/>
        </w:rPr>
        <w:t>ыплата молодым специалистам</w:t>
      </w:r>
      <w:r w:rsidR="00EE0E19" w:rsidRPr="002E0004">
        <w:rPr>
          <w:rFonts w:ascii="Times New Roman" w:hAnsi="Times New Roman"/>
          <w:sz w:val="24"/>
          <w:szCs w:val="24"/>
        </w:rPr>
        <w:t xml:space="preserve"> </w:t>
      </w:r>
      <w:r w:rsidR="001B46AF">
        <w:rPr>
          <w:rFonts w:ascii="Times New Roman" w:hAnsi="Times New Roman"/>
          <w:sz w:val="24"/>
          <w:szCs w:val="24"/>
        </w:rPr>
        <w:t xml:space="preserve">- в размере не менее </w:t>
      </w:r>
      <w:r w:rsidR="009A7B11" w:rsidRPr="002E0004">
        <w:rPr>
          <w:rFonts w:ascii="Times New Roman" w:hAnsi="Times New Roman"/>
          <w:sz w:val="24"/>
          <w:szCs w:val="24"/>
        </w:rPr>
        <w:t>5 процентов устанавливается работникам</w:t>
      </w:r>
      <w:r w:rsidR="001B46AF">
        <w:rPr>
          <w:rFonts w:ascii="Times New Roman" w:hAnsi="Times New Roman"/>
          <w:sz w:val="24"/>
          <w:szCs w:val="24"/>
        </w:rPr>
        <w:t xml:space="preserve"> учреждений</w:t>
      </w:r>
      <w:r w:rsidR="009A7B11" w:rsidRPr="002E0004">
        <w:rPr>
          <w:rFonts w:ascii="Times New Roman" w:hAnsi="Times New Roman"/>
          <w:sz w:val="24"/>
          <w:szCs w:val="24"/>
        </w:rPr>
        <w:t xml:space="preserve"> в возрасте не старше 35 лет, имеющим законченное высшее (среднее профессиональное) образование, либо учащимся последнего курса образовательной организации высшего (среднего профессионального) образования по занимаемой должности (профессии), стаж работы, в соответствующем учреждении которых составляет менее трех лет.</w:t>
      </w:r>
    </w:p>
    <w:p w:rsidR="009A7B11" w:rsidRPr="002E0004" w:rsidRDefault="0096474D" w:rsidP="00737D09">
      <w:pPr>
        <w:pStyle w:val="21"/>
        <w:keepNext/>
        <w:keepLines/>
        <w:shd w:val="clear" w:color="auto" w:fill="auto"/>
        <w:tabs>
          <w:tab w:val="left" w:pos="1180"/>
        </w:tabs>
        <w:spacing w:line="240" w:lineRule="auto"/>
        <w:ind w:right="62" w:firstLine="851"/>
        <w:jc w:val="both"/>
        <w:rPr>
          <w:b w:val="0"/>
          <w:sz w:val="24"/>
          <w:szCs w:val="24"/>
        </w:rPr>
      </w:pPr>
      <w:bookmarkStart w:id="1" w:name="bookmark6"/>
      <w:r w:rsidRPr="00951BC7">
        <w:rPr>
          <w:rStyle w:val="26"/>
          <w:b/>
          <w:sz w:val="24"/>
          <w:szCs w:val="24"/>
        </w:rPr>
        <w:t>3</w:t>
      </w:r>
      <w:r w:rsidR="009A7B11" w:rsidRPr="00951BC7">
        <w:rPr>
          <w:rStyle w:val="26"/>
          <w:b/>
          <w:sz w:val="24"/>
          <w:szCs w:val="24"/>
        </w:rPr>
        <w:t>.</w:t>
      </w:r>
      <w:r w:rsidRPr="00951BC7">
        <w:rPr>
          <w:rStyle w:val="26"/>
          <w:b/>
          <w:sz w:val="24"/>
          <w:szCs w:val="24"/>
        </w:rPr>
        <w:t xml:space="preserve">5. </w:t>
      </w:r>
      <w:r w:rsidR="009A7B11" w:rsidRPr="00951BC7">
        <w:rPr>
          <w:rStyle w:val="26"/>
          <w:b/>
          <w:sz w:val="24"/>
          <w:szCs w:val="24"/>
        </w:rPr>
        <w:t>К выплатам за качество выполняемых работ относятся</w:t>
      </w:r>
      <w:bookmarkEnd w:id="1"/>
      <w:r w:rsidR="009A7B11" w:rsidRPr="00951BC7">
        <w:rPr>
          <w:rStyle w:val="26"/>
          <w:b/>
          <w:sz w:val="24"/>
          <w:szCs w:val="24"/>
        </w:rPr>
        <w:t xml:space="preserve"> следующие</w:t>
      </w:r>
      <w:bookmarkStart w:id="2" w:name="bookmark7"/>
      <w:r w:rsidR="009A7B11" w:rsidRPr="00951BC7">
        <w:rPr>
          <w:rStyle w:val="26"/>
          <w:b/>
          <w:sz w:val="24"/>
          <w:szCs w:val="24"/>
        </w:rPr>
        <w:t xml:space="preserve"> категории выплат:</w:t>
      </w:r>
      <w:bookmarkEnd w:id="2"/>
    </w:p>
    <w:p w:rsidR="009A7B11" w:rsidRPr="002E0004" w:rsidRDefault="0096474D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1</w:t>
      </w:r>
      <w:r w:rsidR="009A7B11" w:rsidRPr="002E0004">
        <w:rPr>
          <w:sz w:val="24"/>
          <w:szCs w:val="24"/>
        </w:rPr>
        <w:t xml:space="preserve">) выплаты работникам учреждений за творческие успехи: 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за работу с одаренными детьми и талантливой молодежью, а также с коллективами одаренных детей и талантливой молодежи, являющимися лауреатами областных, межрегиональных, всероссийских и международных выставок и конкурсов в области культуры и искусства, и (или) за работу с одаренными детьми и талантливой молодежью, являющимися стипендиатами и лауреатами премий Губернатора Иркутской области в области культуры и искусства - в размере не менее 10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за работу в творческих коллективах учреждений - лауреатах областных, межрегиональных, всероссийских и международных выставок и конкурсов (фестивалях, смотрах, иных мероприятиях, имеющих состязательный характер) в области культуры и искусства - в размере не менее 10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lastRenderedPageBreak/>
        <w:t>- за работу в учреждениях - лауреатах областных, межрегиональных, всероссийских и международных выставок и конкурсов (фестивалей, смотров, иных мероприятий, имеющих конкурсный характер) в области культуры и искусства - в размере не менее 10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имеющим звание лауреата премии Губернатора Иркутской области - в размере не менее не менее 20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награжденным наградами Иркутской области - в размере не менее 20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имеющим почетные звания Иркутской области в соответствии с осуществляемой в учреждении трудовой функцией - в размере не менее 20 процентов.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Выплаты, предусмотренные абзацами </w:t>
      </w:r>
      <w:r w:rsidR="0096474D" w:rsidRPr="002E0004">
        <w:rPr>
          <w:sz w:val="24"/>
          <w:szCs w:val="24"/>
        </w:rPr>
        <w:t>вторым</w:t>
      </w:r>
      <w:r w:rsidRPr="002E0004">
        <w:rPr>
          <w:sz w:val="24"/>
          <w:szCs w:val="24"/>
        </w:rPr>
        <w:t xml:space="preserve"> –</w:t>
      </w:r>
      <w:r w:rsidR="0096474D" w:rsidRPr="002E0004">
        <w:rPr>
          <w:sz w:val="24"/>
          <w:szCs w:val="24"/>
        </w:rPr>
        <w:t xml:space="preserve"> </w:t>
      </w:r>
      <w:r w:rsidRPr="002E0004">
        <w:rPr>
          <w:sz w:val="24"/>
          <w:szCs w:val="24"/>
        </w:rPr>
        <w:t>пятым  настоящего подпункта устанавливаются на срок 12 последовательных календарных месяцев, начиная с месяца, в котором принят правовой акт (решение) о подведении итогов конкурса, выставки (фестивалей, смотров, иных мероприятий, имеющих состязательный характер), предоставлении стипендий и премий.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При наличии оснований для назначения работнику учреждения выплат, </w:t>
      </w:r>
      <w:r w:rsidR="00951BC7">
        <w:rPr>
          <w:sz w:val="24"/>
          <w:szCs w:val="24"/>
        </w:rPr>
        <w:t xml:space="preserve">предусмотренных абзацем третьим и </w:t>
      </w:r>
      <w:r w:rsidRPr="002E0004">
        <w:rPr>
          <w:sz w:val="24"/>
          <w:szCs w:val="24"/>
        </w:rPr>
        <w:t>четвертым настоящего подпункта, надбавка работнику учреждения устанавливается по одному из оснований по выбору работника.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Совокупный размер выплат, установленных работнику учреждения в соответствии с настоящим подпунктом не должен превышать 300 процентов к окладу (должностному окладу), ставки заработной платы.</w:t>
      </w:r>
    </w:p>
    <w:p w:rsidR="009A7B11" w:rsidRPr="002E0004" w:rsidRDefault="007B1EF6" w:rsidP="00737D09">
      <w:pPr>
        <w:pStyle w:val="21"/>
        <w:keepNext/>
        <w:keepLines/>
        <w:shd w:val="clear" w:color="auto" w:fill="auto"/>
        <w:spacing w:line="240" w:lineRule="auto"/>
        <w:ind w:right="62" w:firstLine="851"/>
        <w:jc w:val="both"/>
        <w:rPr>
          <w:rStyle w:val="25"/>
          <w:bCs/>
          <w:sz w:val="24"/>
          <w:szCs w:val="24"/>
          <w:shd w:val="clear" w:color="auto" w:fill="auto"/>
        </w:rPr>
      </w:pPr>
      <w:bookmarkStart w:id="3" w:name="bookmark8"/>
      <w:r w:rsidRPr="002E0004">
        <w:rPr>
          <w:rStyle w:val="25"/>
          <w:b/>
          <w:sz w:val="24"/>
          <w:szCs w:val="24"/>
        </w:rPr>
        <w:t>3.6.</w:t>
      </w:r>
      <w:r w:rsidR="009A7B11" w:rsidRPr="002E0004">
        <w:rPr>
          <w:rStyle w:val="25"/>
          <w:b/>
          <w:sz w:val="24"/>
          <w:szCs w:val="24"/>
        </w:rPr>
        <w:t xml:space="preserve"> К выплатам за профессиональное развитие, степень самостоятельности работника и важности, выполняемых им работ относятся следующие выплаты:</w:t>
      </w:r>
      <w:bookmarkEnd w:id="3"/>
    </w:p>
    <w:p w:rsidR="009A7B11" w:rsidRPr="002E0004" w:rsidRDefault="009A7B11" w:rsidP="00737D09">
      <w:pPr>
        <w:pStyle w:val="21"/>
        <w:keepNext/>
        <w:keepLines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rStyle w:val="25"/>
          <w:sz w:val="24"/>
          <w:szCs w:val="24"/>
        </w:rPr>
        <w:t>1) выплаты работникам учреждений за почетные  звания</w:t>
      </w:r>
      <w:r w:rsidRPr="002E0004">
        <w:rPr>
          <w:sz w:val="24"/>
          <w:szCs w:val="24"/>
        </w:rPr>
        <w:t>:</w:t>
      </w:r>
    </w:p>
    <w:p w:rsidR="00575C8D" w:rsidRPr="006A2EC7" w:rsidRDefault="00575C8D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6A2EC7">
        <w:rPr>
          <w:rFonts w:ascii="Times New Roman" w:hAnsi="Times New Roman"/>
          <w:sz w:val="24"/>
          <w:szCs w:val="24"/>
        </w:rPr>
        <w:t>«Народный артист СССР», «Народный артист РСФСО», «Народный артист Российской Федерации», «Народный художник СССР», «Народный художник РСФСР», «Народный художник Российской Федерации» и (или) звание «Народный (с указанием профессии)», соответствующее исполняемой</w:t>
      </w:r>
      <w:r w:rsidR="00777DED" w:rsidRPr="006A2EC7">
        <w:rPr>
          <w:rFonts w:ascii="Times New Roman" w:hAnsi="Times New Roman"/>
          <w:sz w:val="24"/>
          <w:szCs w:val="24"/>
        </w:rPr>
        <w:t xml:space="preserve"> работником трудовой функции - </w:t>
      </w:r>
      <w:r w:rsidRPr="006A2EC7">
        <w:rPr>
          <w:rFonts w:ascii="Times New Roman" w:hAnsi="Times New Roman"/>
          <w:sz w:val="24"/>
          <w:szCs w:val="24"/>
        </w:rPr>
        <w:t>в размере не менее 35 процентов;</w:t>
      </w:r>
    </w:p>
    <w:p w:rsidR="009A7B11" w:rsidRPr="006A2EC7" w:rsidRDefault="009A7B11" w:rsidP="00737D09">
      <w:pPr>
        <w:pStyle w:val="a3"/>
        <w:shd w:val="clear" w:color="auto" w:fill="auto"/>
        <w:spacing w:line="240" w:lineRule="auto"/>
        <w:ind w:left="40" w:right="62" w:firstLine="851"/>
        <w:jc w:val="both"/>
        <w:rPr>
          <w:i/>
          <w:sz w:val="24"/>
          <w:szCs w:val="24"/>
        </w:rPr>
      </w:pPr>
      <w:r w:rsidRPr="006A2EC7">
        <w:rPr>
          <w:sz w:val="24"/>
          <w:szCs w:val="24"/>
        </w:rPr>
        <w:t>«Заслуженный деятель искусств РСФСР», «Заслуженный деятель искусств Российской Федерации», «Заслуженный работник культуры РСФСР», «Заслуженный работник культуры Российской Федерации», и (или) звание «Заслуженный (с указанием профессии)», соответствующее исполняе</w:t>
      </w:r>
      <w:r w:rsidR="00777DED" w:rsidRPr="006A2EC7">
        <w:rPr>
          <w:sz w:val="24"/>
          <w:szCs w:val="24"/>
        </w:rPr>
        <w:t>мой работником трудовой функции</w:t>
      </w:r>
      <w:r w:rsidRPr="006A2EC7">
        <w:rPr>
          <w:sz w:val="24"/>
          <w:szCs w:val="24"/>
        </w:rPr>
        <w:t xml:space="preserve"> - в размере не менее 30 процентов;</w:t>
      </w:r>
    </w:p>
    <w:p w:rsidR="009A7B11" w:rsidRPr="002E0004" w:rsidRDefault="00575C8D" w:rsidP="00737D09">
      <w:pPr>
        <w:pStyle w:val="a3"/>
        <w:shd w:val="clear" w:color="auto" w:fill="auto"/>
        <w:tabs>
          <w:tab w:val="left" w:pos="986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2) </w:t>
      </w:r>
      <w:r w:rsidR="009A7B11" w:rsidRPr="002E0004">
        <w:rPr>
          <w:sz w:val="24"/>
          <w:szCs w:val="24"/>
        </w:rPr>
        <w:t xml:space="preserve">выплаты работникам учреждений, награжденным ведомственными знаками отличия Министерства культуры СССР, Министерства культуры Российской Федерации, Министерства культуры и массовых коммуникаций Российской Федерации, </w:t>
      </w:r>
      <w:r w:rsidR="00F310A2" w:rsidRPr="002E0004">
        <w:rPr>
          <w:sz w:val="24"/>
          <w:szCs w:val="24"/>
        </w:rPr>
        <w:t>Федеральной службы по надзору за соблюдением законодательства в области охраны культурного наследия</w:t>
      </w:r>
      <w:r w:rsidR="009A7B11" w:rsidRPr="002E0004">
        <w:rPr>
          <w:sz w:val="24"/>
          <w:szCs w:val="24"/>
        </w:rPr>
        <w:t>,- в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 xml:space="preserve">размере не менее 10 процентов; </w:t>
      </w:r>
    </w:p>
    <w:p w:rsidR="009A7B11" w:rsidRPr="002E0004" w:rsidRDefault="00575C8D" w:rsidP="00737D09">
      <w:pPr>
        <w:pStyle w:val="a3"/>
        <w:shd w:val="clear" w:color="auto" w:fill="auto"/>
        <w:tabs>
          <w:tab w:val="left" w:pos="912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3) </w:t>
      </w:r>
      <w:r w:rsidR="009A7B11" w:rsidRPr="002E0004">
        <w:rPr>
          <w:sz w:val="24"/>
          <w:szCs w:val="24"/>
        </w:rPr>
        <w:t>выплаты работникам учреждений за личные заслуги устанавливаются при: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поощрении Президентом Российской Федерации, Правительством Российской Федерации, присвоении работнику почетных званий Российской Федерации, награждении работника знаками отличия Российской Федерации, награждении работника орденами и</w:t>
      </w:r>
      <w:r w:rsidR="00777DED" w:rsidRPr="002E0004">
        <w:rPr>
          <w:sz w:val="24"/>
          <w:szCs w:val="24"/>
        </w:rPr>
        <w:t xml:space="preserve"> медалями Российской Федерации - </w:t>
      </w:r>
      <w:r w:rsidRPr="002E0004">
        <w:rPr>
          <w:sz w:val="24"/>
          <w:szCs w:val="24"/>
        </w:rPr>
        <w:t>в размере не менее 30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награждении ведомственными наградами Министерства культуры Российской Федерации - в размере не менее 25 процентов;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поощрении Министерством культуры и архивов Иркутской облас</w:t>
      </w:r>
      <w:r w:rsidR="00F310A2" w:rsidRPr="002E0004">
        <w:rPr>
          <w:sz w:val="24"/>
          <w:szCs w:val="24"/>
        </w:rPr>
        <w:t>ти</w:t>
      </w:r>
      <w:r w:rsidRPr="002E0004">
        <w:rPr>
          <w:sz w:val="24"/>
          <w:szCs w:val="24"/>
        </w:rPr>
        <w:t xml:space="preserve"> - в размере не менее 20 процентов. 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Выплата за личные заслуги устанавливается работнику учреждения на период шести последовательных календарных месяцев, начиная с месяца представления в учреждение решения о поощрении (награждении);</w:t>
      </w:r>
    </w:p>
    <w:p w:rsidR="003D3C26" w:rsidRPr="002E0004" w:rsidRDefault="009A7B11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4) </w:t>
      </w:r>
      <w:r w:rsidR="003D3C26" w:rsidRPr="002E0004">
        <w:rPr>
          <w:rFonts w:ascii="Times New Roman" w:hAnsi="Times New Roman"/>
          <w:sz w:val="24"/>
          <w:szCs w:val="24"/>
        </w:rPr>
        <w:t xml:space="preserve">за категорию (квалификационную, должностную, профессиональную), если категорирование должностей (профессий) предусмотрены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служащих, утвержденных министерством труда и социального развития Российской </w:t>
      </w:r>
      <w:r w:rsidR="003D3C26" w:rsidRPr="002E0004">
        <w:rPr>
          <w:rFonts w:ascii="Times New Roman" w:hAnsi="Times New Roman"/>
          <w:sz w:val="24"/>
          <w:szCs w:val="24"/>
        </w:rPr>
        <w:lastRenderedPageBreak/>
        <w:t>Федерации, иными нормативными правовыми актами Российской Федерации – в следующих размерах: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работникам учреждений, должности которых согласно приложению 2 к настоящему Положению включены в перечень должностей работников </w:t>
      </w:r>
      <w:r w:rsidR="00B00687">
        <w:rPr>
          <w:rFonts w:ascii="Times New Roman" w:hAnsi="Times New Roman"/>
          <w:sz w:val="24"/>
          <w:szCs w:val="24"/>
        </w:rPr>
        <w:t>учреждений клубного типа</w:t>
      </w:r>
      <w:r w:rsidRPr="002E0004">
        <w:rPr>
          <w:rFonts w:ascii="Times New Roman" w:hAnsi="Times New Roman"/>
          <w:sz w:val="24"/>
          <w:szCs w:val="24"/>
        </w:rPr>
        <w:t>: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ведущий – в размере 35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высшей категории – в размере 25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первой категории – в размере 15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второй категории – в размере 10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работникам учреждений, должности (профессии) которых не включены в приложение 2 к настоящему Положению: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главный (за исключением должности главный бухгалтер) – в размере 35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ведущий – в размере 25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высшей категории (класса) – в размере 20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первой категории (класса) – в размере 15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второй категории (класса) – в размере 10 процентов;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для должностей без применения категории (класса) - выплата не устанавливается.</w:t>
      </w:r>
    </w:p>
    <w:p w:rsidR="003D3C26" w:rsidRPr="002E0004" w:rsidRDefault="00ED6DBA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D3C26" w:rsidRPr="002E0004">
        <w:rPr>
          <w:rFonts w:ascii="Times New Roman" w:hAnsi="Times New Roman"/>
          <w:sz w:val="24"/>
          <w:szCs w:val="24"/>
        </w:rPr>
        <w:t>) если категорирование должностей (профессий)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служащих, утвержденных министерством труда и социального развития Российской Федерации, иными нормативными правовыми актами Российской Федерации не предусмотрено: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за степень важности выполняемых работ – в размере не менее 10 процентов.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Важность выполняемой работы определяется как количество услуг учреждения по основной деятельности, в предоставлении которых работник принимает участие в соответствии с возложенными на него трудовым договором обязанностями;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за степень самостоятельности выполняемых работ – в размере не менее 10 процентов.</w:t>
      </w:r>
    </w:p>
    <w:p w:rsidR="003D3C26" w:rsidRPr="002E0004" w:rsidRDefault="003D3C26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подразделения, исполнение работником обязанностей по координации и методическому руководству группами исполнителей работ или услуг учреждения.</w:t>
      </w:r>
    </w:p>
    <w:p w:rsidR="009A7B11" w:rsidRPr="002E0004" w:rsidRDefault="003D3C26" w:rsidP="00737D09">
      <w:pPr>
        <w:pStyle w:val="a3"/>
        <w:shd w:val="clear" w:color="auto" w:fill="auto"/>
        <w:tabs>
          <w:tab w:val="left" w:pos="988"/>
        </w:tabs>
        <w:spacing w:line="240" w:lineRule="auto"/>
        <w:ind w:right="62" w:firstLine="851"/>
        <w:jc w:val="both"/>
        <w:rPr>
          <w:b/>
          <w:sz w:val="24"/>
          <w:szCs w:val="24"/>
        </w:rPr>
      </w:pPr>
      <w:r w:rsidRPr="002E0004">
        <w:rPr>
          <w:b/>
          <w:sz w:val="24"/>
          <w:szCs w:val="24"/>
        </w:rPr>
        <w:t>3.7</w:t>
      </w:r>
      <w:r w:rsidR="009A7B11" w:rsidRPr="002E0004">
        <w:rPr>
          <w:b/>
          <w:sz w:val="24"/>
          <w:szCs w:val="24"/>
        </w:rPr>
        <w:t>. К премиальным выплатам по итогам работы относятся:</w:t>
      </w:r>
    </w:p>
    <w:p w:rsidR="009A7B11" w:rsidRPr="002E0004" w:rsidRDefault="009A7B11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- премия по итогам работы за месяц,  квартал</w:t>
      </w:r>
      <w:r w:rsidR="00DA6A3B" w:rsidRPr="002E0004">
        <w:rPr>
          <w:sz w:val="24"/>
          <w:szCs w:val="24"/>
        </w:rPr>
        <w:t>.</w:t>
      </w:r>
    </w:p>
    <w:p w:rsidR="009A7B11" w:rsidRPr="002E0004" w:rsidRDefault="003D3C26" w:rsidP="00737D09">
      <w:pPr>
        <w:pStyle w:val="a3"/>
        <w:shd w:val="clear" w:color="auto" w:fill="auto"/>
        <w:tabs>
          <w:tab w:val="left" w:pos="1159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3.8</w:t>
      </w:r>
      <w:r w:rsidR="009A7B11" w:rsidRPr="002E0004">
        <w:rPr>
          <w:sz w:val="24"/>
          <w:szCs w:val="24"/>
        </w:rPr>
        <w:t>. Условием премирования работников учреждений за работу в календарном периоде (месяц</w:t>
      </w:r>
      <w:r w:rsidR="00DA6A3B" w:rsidRPr="002E0004">
        <w:rPr>
          <w:sz w:val="24"/>
          <w:szCs w:val="24"/>
        </w:rPr>
        <w:t>,</w:t>
      </w:r>
      <w:r w:rsidR="009A7B11" w:rsidRPr="002E0004">
        <w:rPr>
          <w:sz w:val="24"/>
          <w:szCs w:val="24"/>
        </w:rPr>
        <w:t xml:space="preserve"> </w:t>
      </w:r>
      <w:r w:rsidR="00DA6A3B" w:rsidRPr="002E0004">
        <w:rPr>
          <w:sz w:val="24"/>
          <w:szCs w:val="24"/>
        </w:rPr>
        <w:t>квартал</w:t>
      </w:r>
      <w:r w:rsidR="009A7B11" w:rsidRPr="002E0004">
        <w:rPr>
          <w:sz w:val="24"/>
          <w:szCs w:val="24"/>
        </w:rPr>
        <w:t>) является отсутствие фактов применения дисциплинарных взысканий к работнику в соответствующем календарном периоде, в том числе по итогам рассмотрения обращений и заявлений граждан на некачественное оказание услуг (выполнение работ) работником, в случаях, если оказание услуг (выполнение работ) входит в должностные обязанности работника.</w:t>
      </w:r>
    </w:p>
    <w:p w:rsidR="009A7B11" w:rsidRPr="002E0004" w:rsidRDefault="003D3C26" w:rsidP="00737D09">
      <w:pPr>
        <w:pStyle w:val="a3"/>
        <w:shd w:val="clear" w:color="auto" w:fill="auto"/>
        <w:tabs>
          <w:tab w:val="left" w:pos="1039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3.9</w:t>
      </w:r>
      <w:r w:rsidR="009A7B11" w:rsidRPr="002E0004">
        <w:rPr>
          <w:sz w:val="24"/>
          <w:szCs w:val="24"/>
        </w:rPr>
        <w:t>. Основанием выплаты премии по итогам работы в месяц или квартал является наличие конкретных результатов исполнения своих трудовых (должностных) обязанностей, установленных соответствующими трудовыми договорами работников, исполненных качественно и в срок.</w:t>
      </w:r>
    </w:p>
    <w:p w:rsidR="00D971F5" w:rsidRPr="002E0004" w:rsidRDefault="00D971F5" w:rsidP="00737D09">
      <w:pPr>
        <w:pStyle w:val="111"/>
        <w:keepNext/>
        <w:keepLines/>
        <w:shd w:val="clear" w:color="auto" w:fill="auto"/>
        <w:spacing w:before="0" w:after="250" w:line="240" w:lineRule="auto"/>
        <w:ind w:left="1300"/>
        <w:rPr>
          <w:rStyle w:val="13"/>
          <w:b/>
          <w:sz w:val="24"/>
          <w:szCs w:val="24"/>
        </w:rPr>
      </w:pPr>
      <w:bookmarkStart w:id="4" w:name="bookmark9"/>
    </w:p>
    <w:p w:rsidR="009A7B11" w:rsidRPr="002E0004" w:rsidRDefault="009A7B11" w:rsidP="00D6429B">
      <w:pPr>
        <w:pStyle w:val="111"/>
        <w:keepNext/>
        <w:keepLines/>
        <w:shd w:val="clear" w:color="auto" w:fill="auto"/>
        <w:spacing w:before="0" w:after="0" w:line="240" w:lineRule="auto"/>
        <w:ind w:left="1300"/>
        <w:rPr>
          <w:b/>
          <w:sz w:val="24"/>
          <w:szCs w:val="24"/>
        </w:rPr>
      </w:pPr>
      <w:r w:rsidRPr="002E0004">
        <w:rPr>
          <w:rStyle w:val="13"/>
          <w:b/>
          <w:sz w:val="24"/>
          <w:szCs w:val="24"/>
        </w:rPr>
        <w:t>Глава 4. УСТАНОВЛЕНИЕ СТИМУЛИРУЮЩИХ ВЫПЛАТ</w:t>
      </w:r>
      <w:bookmarkEnd w:id="4"/>
    </w:p>
    <w:p w:rsidR="009A7B11" w:rsidRPr="002E0004" w:rsidRDefault="00AE5D82" w:rsidP="00737D09">
      <w:pPr>
        <w:pStyle w:val="a3"/>
        <w:shd w:val="clear" w:color="auto" w:fill="auto"/>
        <w:tabs>
          <w:tab w:val="left" w:pos="567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4.1</w:t>
      </w:r>
      <w:r w:rsidR="009A7B11" w:rsidRPr="002E0004">
        <w:rPr>
          <w:sz w:val="24"/>
          <w:szCs w:val="24"/>
        </w:rPr>
        <w:t>.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Стимулирующие выплаты устанавливаются работни</w:t>
      </w:r>
      <w:r w:rsidR="004E01A7">
        <w:rPr>
          <w:sz w:val="24"/>
          <w:szCs w:val="24"/>
        </w:rPr>
        <w:t>кам, за исключением руководителей учреждений</w:t>
      </w:r>
      <w:r w:rsidR="009A7B11" w:rsidRPr="002E0004">
        <w:rPr>
          <w:sz w:val="24"/>
          <w:szCs w:val="24"/>
        </w:rPr>
        <w:t>, с учетом:</w:t>
      </w:r>
    </w:p>
    <w:p w:rsidR="009A7B11" w:rsidRPr="002E0004" w:rsidRDefault="00AE5D82" w:rsidP="004C0C08">
      <w:pPr>
        <w:pStyle w:val="a3"/>
        <w:shd w:val="clear" w:color="auto" w:fill="auto"/>
        <w:tabs>
          <w:tab w:val="left" w:pos="945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 xml:space="preserve">1) </w:t>
      </w:r>
      <w:r w:rsidR="009A7B11" w:rsidRPr="002E0004">
        <w:rPr>
          <w:sz w:val="24"/>
          <w:szCs w:val="24"/>
        </w:rPr>
        <w:t>показателей и критериев эффективности деятельности работников</w:t>
      </w:r>
      <w:r w:rsidR="004C0C08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учреждения;</w:t>
      </w:r>
    </w:p>
    <w:p w:rsidR="009A7B11" w:rsidRPr="002E0004" w:rsidRDefault="00AE5D82" w:rsidP="00737D09">
      <w:pPr>
        <w:pStyle w:val="a3"/>
        <w:shd w:val="clear" w:color="auto" w:fill="auto"/>
        <w:tabs>
          <w:tab w:val="left" w:pos="943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lastRenderedPageBreak/>
        <w:t xml:space="preserve">2) </w:t>
      </w:r>
      <w:r w:rsidR="009A7B11" w:rsidRPr="002E0004">
        <w:rPr>
          <w:sz w:val="24"/>
          <w:szCs w:val="24"/>
        </w:rPr>
        <w:t>рекомендаций комиссии по определению размеров стимулирующих выплат работникам, созданной в Учреждении с участием представительного органа работников учреждения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(далее - комиссия), если иное не установлено настоящим Положением.</w:t>
      </w:r>
    </w:p>
    <w:p w:rsidR="009A7B11" w:rsidRPr="002E0004" w:rsidRDefault="00AE5D82" w:rsidP="00737D09">
      <w:pPr>
        <w:pStyle w:val="a3"/>
        <w:shd w:val="clear" w:color="auto" w:fill="auto"/>
        <w:tabs>
          <w:tab w:val="left" w:pos="1246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4.2</w:t>
      </w:r>
      <w:r w:rsidR="009A7B11" w:rsidRPr="002E0004">
        <w:rPr>
          <w:sz w:val="24"/>
          <w:szCs w:val="24"/>
        </w:rPr>
        <w:t>.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Порядок установления с</w:t>
      </w:r>
      <w:r w:rsidR="007D1D23">
        <w:rPr>
          <w:sz w:val="24"/>
          <w:szCs w:val="24"/>
        </w:rPr>
        <w:t>тимулирующих выплат руководителям учреждений</w:t>
      </w:r>
      <w:r w:rsidR="009A7B11" w:rsidRPr="002E0004">
        <w:rPr>
          <w:sz w:val="24"/>
          <w:szCs w:val="24"/>
        </w:rPr>
        <w:t xml:space="preserve"> устанавливается главой 5 настоящего Положения.</w:t>
      </w:r>
    </w:p>
    <w:p w:rsidR="009A7B11" w:rsidRPr="002E0004" w:rsidRDefault="00AE5D82" w:rsidP="00737D09">
      <w:pPr>
        <w:pStyle w:val="a3"/>
        <w:shd w:val="clear" w:color="auto" w:fill="auto"/>
        <w:tabs>
          <w:tab w:val="left" w:pos="1111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4.3</w:t>
      </w:r>
      <w:r w:rsidR="009A7B11" w:rsidRPr="002E0004">
        <w:rPr>
          <w:sz w:val="24"/>
          <w:szCs w:val="24"/>
        </w:rPr>
        <w:t>.</w:t>
      </w:r>
      <w:r w:rsidRPr="002E0004">
        <w:rPr>
          <w:sz w:val="24"/>
          <w:szCs w:val="24"/>
        </w:rPr>
        <w:t xml:space="preserve"> </w:t>
      </w:r>
      <w:r w:rsidR="009A7B11" w:rsidRPr="002E0004">
        <w:rPr>
          <w:sz w:val="24"/>
          <w:szCs w:val="24"/>
        </w:rPr>
        <w:t>Показатели и критерии эффективности деятельности работников учреждений определяются локальными актами по оплате труда. Показатели эффе</w:t>
      </w:r>
      <w:r w:rsidR="007D1D23">
        <w:rPr>
          <w:sz w:val="24"/>
          <w:szCs w:val="24"/>
        </w:rPr>
        <w:t>ктивности деятельности работников учреждений</w:t>
      </w:r>
      <w:r w:rsidR="009A7B11" w:rsidRPr="002E0004">
        <w:rPr>
          <w:sz w:val="24"/>
          <w:szCs w:val="24"/>
        </w:rPr>
        <w:t xml:space="preserve"> указываются в локальном</w:t>
      </w:r>
      <w:r w:rsidR="007D1D23">
        <w:rPr>
          <w:sz w:val="24"/>
          <w:szCs w:val="24"/>
        </w:rPr>
        <w:t xml:space="preserve"> акте по оплате труда учреждений</w:t>
      </w:r>
      <w:r w:rsidR="009A7B11" w:rsidRPr="002E0004">
        <w:rPr>
          <w:sz w:val="24"/>
          <w:szCs w:val="24"/>
        </w:rPr>
        <w:t xml:space="preserve"> и  в заключаемом с работником трудовом договоре.</w:t>
      </w:r>
    </w:p>
    <w:p w:rsidR="009A7B11" w:rsidRPr="002E0004" w:rsidRDefault="009A7B11" w:rsidP="00737D09">
      <w:pPr>
        <w:pStyle w:val="a3"/>
        <w:shd w:val="clear" w:color="auto" w:fill="auto"/>
        <w:tabs>
          <w:tab w:val="left" w:pos="1111"/>
        </w:tabs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Состав и порядок работы комиссии по определению размеров стимулирующих выплат утверждается локальным</w:t>
      </w:r>
      <w:r w:rsidR="007D1D23">
        <w:rPr>
          <w:sz w:val="24"/>
          <w:szCs w:val="24"/>
        </w:rPr>
        <w:t>и актами</w:t>
      </w:r>
      <w:r w:rsidRPr="002E0004">
        <w:rPr>
          <w:sz w:val="24"/>
          <w:szCs w:val="24"/>
        </w:rPr>
        <w:t xml:space="preserve"> </w:t>
      </w:r>
      <w:r w:rsidR="007D1D23">
        <w:rPr>
          <w:sz w:val="24"/>
          <w:szCs w:val="24"/>
        </w:rPr>
        <w:t>учреждений</w:t>
      </w:r>
      <w:r w:rsidRPr="002E0004">
        <w:rPr>
          <w:sz w:val="24"/>
          <w:szCs w:val="24"/>
        </w:rPr>
        <w:t>.</w:t>
      </w:r>
    </w:p>
    <w:p w:rsidR="00A649A9" w:rsidRPr="002E0004" w:rsidRDefault="00AE5D82" w:rsidP="00737D09">
      <w:pPr>
        <w:pStyle w:val="a3"/>
        <w:shd w:val="clear" w:color="auto" w:fill="auto"/>
        <w:spacing w:line="240" w:lineRule="auto"/>
        <w:ind w:right="62" w:firstLine="851"/>
        <w:jc w:val="both"/>
        <w:rPr>
          <w:sz w:val="24"/>
          <w:szCs w:val="24"/>
        </w:rPr>
      </w:pPr>
      <w:r w:rsidRPr="002E0004">
        <w:rPr>
          <w:sz w:val="24"/>
          <w:szCs w:val="24"/>
        </w:rPr>
        <w:t>4.4</w:t>
      </w:r>
      <w:r w:rsidR="009A7B11" w:rsidRPr="002E0004">
        <w:rPr>
          <w:sz w:val="24"/>
          <w:szCs w:val="24"/>
        </w:rPr>
        <w:t xml:space="preserve">. </w:t>
      </w:r>
      <w:r w:rsidR="00A649A9" w:rsidRPr="002E0004">
        <w:rPr>
          <w:sz w:val="24"/>
          <w:szCs w:val="24"/>
        </w:rPr>
        <w:t>Представление по определению размеров стимулирующих выплат работникам учреждений (далее – представление) направляется руководител</w:t>
      </w:r>
      <w:r w:rsidR="007D1D23">
        <w:rPr>
          <w:sz w:val="24"/>
          <w:szCs w:val="24"/>
        </w:rPr>
        <w:t>ю учреждения</w:t>
      </w:r>
      <w:r w:rsidR="00A649A9" w:rsidRPr="002E0004">
        <w:rPr>
          <w:sz w:val="24"/>
          <w:szCs w:val="24"/>
        </w:rPr>
        <w:t xml:space="preserve"> руководителями структ</w:t>
      </w:r>
      <w:r w:rsidR="000D5403" w:rsidRPr="002E0004">
        <w:rPr>
          <w:sz w:val="24"/>
          <w:szCs w:val="24"/>
        </w:rPr>
        <w:t>урных подразделений учреждений</w:t>
      </w:r>
      <w:r w:rsidR="00A649A9" w:rsidRPr="002E0004">
        <w:rPr>
          <w:sz w:val="24"/>
          <w:szCs w:val="24"/>
        </w:rPr>
        <w:t xml:space="preserve"> на работников, подчиненных руководителям соответствующих структурных подразделений учреждений.</w:t>
      </w:r>
    </w:p>
    <w:p w:rsidR="00CF73E6" w:rsidRPr="002E0004" w:rsidRDefault="00A649A9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На работников, находящихся в непосредственном подчинении руководителя учреждения, представление составляется ими самостоятельно или руководителем учреждения, с учетом установленных настоящей главой требований.</w:t>
      </w:r>
    </w:p>
    <w:p w:rsidR="000D5403" w:rsidRPr="002E0004" w:rsidRDefault="00AE5D82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4.5</w:t>
      </w:r>
      <w:r w:rsidR="009A7B11" w:rsidRPr="002E0004">
        <w:rPr>
          <w:rFonts w:ascii="Times New Roman" w:hAnsi="Times New Roman"/>
          <w:sz w:val="24"/>
          <w:szCs w:val="24"/>
        </w:rPr>
        <w:t xml:space="preserve">. </w:t>
      </w:r>
      <w:r w:rsidR="000D5403" w:rsidRPr="002E0004">
        <w:rPr>
          <w:rFonts w:ascii="Times New Roman" w:hAnsi="Times New Roman"/>
          <w:sz w:val="24"/>
          <w:szCs w:val="24"/>
        </w:rPr>
        <w:t>Представление должно содержать сведения о выполнении работником учреждения показателей эффективности деятельности, о наличии условий и оснований установления стимулирующих выплат каждого из работников учреждения, фактически отработанном каждым работником учреждения времени в календарном периоде, включая время нахождения в командировках, рекомендуемый размер выплаты стимулирующего характера.</w:t>
      </w:r>
    </w:p>
    <w:p w:rsidR="000D5403" w:rsidRPr="002E0004" w:rsidRDefault="000D5403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Представление составляется в свободной форм</w:t>
      </w:r>
      <w:r w:rsidR="00DA6A3B" w:rsidRPr="002E0004">
        <w:rPr>
          <w:rFonts w:ascii="Times New Roman" w:hAnsi="Times New Roman"/>
          <w:sz w:val="24"/>
          <w:szCs w:val="24"/>
        </w:rPr>
        <w:t>е лицами, указанными в пункте 4.4</w:t>
      </w:r>
      <w:r w:rsidRPr="002E0004">
        <w:rPr>
          <w:rFonts w:ascii="Times New Roman" w:hAnsi="Times New Roman"/>
          <w:sz w:val="24"/>
          <w:szCs w:val="24"/>
        </w:rPr>
        <w:t xml:space="preserve"> настоящего Положения на основании письменного или устного обращения работника учреждения об установлении стимулирующих выплат, если иное не установлено настоящим Положением.</w:t>
      </w:r>
    </w:p>
    <w:p w:rsidR="00A921A5" w:rsidRPr="002E0004" w:rsidRDefault="00DA6A3B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4.6</w:t>
      </w:r>
      <w:r w:rsidR="009A7B11" w:rsidRPr="002E0004">
        <w:rPr>
          <w:rFonts w:ascii="Times New Roman" w:hAnsi="Times New Roman"/>
          <w:sz w:val="24"/>
          <w:szCs w:val="24"/>
        </w:rPr>
        <w:t xml:space="preserve">. </w:t>
      </w:r>
      <w:r w:rsidR="00A921A5" w:rsidRPr="002E0004">
        <w:rPr>
          <w:rFonts w:ascii="Times New Roman" w:hAnsi="Times New Roman"/>
          <w:sz w:val="24"/>
          <w:szCs w:val="24"/>
        </w:rPr>
        <w:t>Представление составляется лицами, указанными в пункте 4.4 настоящего Положения, по собственной инициативе в случаях:</w:t>
      </w:r>
    </w:p>
    <w:p w:rsidR="00A921A5" w:rsidRPr="002E0004" w:rsidRDefault="00A921A5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1) при изменении наименований, порядка установления и размеров стимулирующих выплат, предусмотренных локальными актами об оплате труда;</w:t>
      </w:r>
    </w:p>
    <w:p w:rsidR="00A921A5" w:rsidRPr="002E0004" w:rsidRDefault="00A921A5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2) фактического изменения результатов (качества) выполнения должностных обязанностей работником, которое может привести к уменьшению размеров стимулирующих выплат, установленных работнику;</w:t>
      </w:r>
    </w:p>
    <w:p w:rsidR="00A921A5" w:rsidRPr="002E0004" w:rsidRDefault="00A921A5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3) заключения трудового договора (дополнительного соглашения к трудовому договору) с работником непосредственным руководителем структурного подразделения, в котором работник учреждения должен исполнять (исполняет) трудовые (должностные) обязанности и направляется руководителю учреждения не позднее одного рабочего дня, предшествующего подписанию трудового договора (дополнительного соглашения к трудовому договору) с работником;</w:t>
      </w:r>
    </w:p>
    <w:p w:rsidR="00A921A5" w:rsidRPr="002E0004" w:rsidRDefault="00A921A5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4) при установлении и определении размеров премиальных выплат.</w:t>
      </w:r>
    </w:p>
    <w:p w:rsidR="00A921A5" w:rsidRPr="002E0004" w:rsidRDefault="00A921A5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4.7. Размеры стимулирующих выплат, за исключением премиальных выплат по итогам работы, устанавливаются в трудовых договорах, закл</w:t>
      </w:r>
      <w:r w:rsidR="007D1D23">
        <w:rPr>
          <w:rFonts w:ascii="Times New Roman" w:hAnsi="Times New Roman"/>
          <w:sz w:val="24"/>
          <w:szCs w:val="24"/>
        </w:rPr>
        <w:t>ючаемых с работниками учреждений, за исключением руководителей учреждений</w:t>
      </w:r>
      <w:r w:rsidRPr="002E0004">
        <w:rPr>
          <w:rFonts w:ascii="Times New Roman" w:hAnsi="Times New Roman"/>
          <w:sz w:val="24"/>
          <w:szCs w:val="24"/>
        </w:rPr>
        <w:t>, с учетом рекомендации комиссии по определению размеров стимулирующих выплат.</w:t>
      </w:r>
    </w:p>
    <w:p w:rsidR="00A921A5" w:rsidRPr="002E0004" w:rsidRDefault="00A921A5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Размеры премиальных выплат работникам учрежде</w:t>
      </w:r>
      <w:r w:rsidR="007D1D23">
        <w:rPr>
          <w:rFonts w:ascii="Times New Roman" w:hAnsi="Times New Roman"/>
          <w:sz w:val="24"/>
          <w:szCs w:val="24"/>
        </w:rPr>
        <w:t>ний, за исключением руководителей учреждений</w:t>
      </w:r>
      <w:r w:rsidRPr="002E0004">
        <w:rPr>
          <w:rFonts w:ascii="Times New Roman" w:hAnsi="Times New Roman"/>
          <w:sz w:val="24"/>
          <w:szCs w:val="24"/>
        </w:rPr>
        <w:t>, устанавливаются руководителем учреждения в локальном акте учреждения с учетом рекомендаций комиссии по определению размеров стимулирующих выплат.</w:t>
      </w:r>
    </w:p>
    <w:p w:rsidR="009A7B11" w:rsidRPr="002E0004" w:rsidRDefault="009A7B11" w:rsidP="00737D09">
      <w:pPr>
        <w:pStyle w:val="a3"/>
        <w:shd w:val="clear" w:color="auto" w:fill="auto"/>
        <w:tabs>
          <w:tab w:val="left" w:pos="1150"/>
        </w:tabs>
        <w:spacing w:line="240" w:lineRule="auto"/>
        <w:ind w:right="40"/>
        <w:jc w:val="both"/>
        <w:rPr>
          <w:sz w:val="24"/>
          <w:szCs w:val="24"/>
        </w:rPr>
      </w:pPr>
    </w:p>
    <w:p w:rsidR="009A7B11" w:rsidRPr="002E0004" w:rsidRDefault="009A7B11" w:rsidP="00737D09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  <w:r w:rsidRPr="002E0004">
        <w:rPr>
          <w:b/>
          <w:sz w:val="24"/>
          <w:szCs w:val="24"/>
        </w:rPr>
        <w:t>Глава 5. ОСОБЕННОСТИ УСТАНОВЛЕНИЯ ЗАРАБОТНО</w:t>
      </w:r>
      <w:r w:rsidR="00D6429B">
        <w:rPr>
          <w:b/>
          <w:sz w:val="24"/>
          <w:szCs w:val="24"/>
        </w:rPr>
        <w:t>Й ПЛАТЫ РУКОВОДИТЕЛЯ УЧРЕЖДЕНИЯ</w:t>
      </w:r>
    </w:p>
    <w:p w:rsidR="00421F94" w:rsidRPr="00421F94" w:rsidRDefault="003B0830" w:rsidP="00ED6DBA">
      <w:pPr>
        <w:spacing w:after="0"/>
        <w:ind w:firstLine="708"/>
        <w:jc w:val="both"/>
      </w:pPr>
      <w:r w:rsidRPr="002E0004">
        <w:rPr>
          <w:rFonts w:ascii="Times New Roman" w:hAnsi="Times New Roman"/>
          <w:sz w:val="24"/>
          <w:szCs w:val="24"/>
        </w:rPr>
        <w:t>5.1</w:t>
      </w:r>
      <w:r w:rsidR="009A7B11" w:rsidRPr="002E0004">
        <w:rPr>
          <w:rFonts w:ascii="Times New Roman" w:hAnsi="Times New Roman"/>
          <w:sz w:val="24"/>
          <w:szCs w:val="24"/>
        </w:rPr>
        <w:t xml:space="preserve">. </w:t>
      </w:r>
      <w:r w:rsidRPr="002E0004">
        <w:rPr>
          <w:rFonts w:ascii="Times New Roman" w:hAnsi="Times New Roman"/>
          <w:sz w:val="24"/>
          <w:szCs w:val="24"/>
        </w:rPr>
        <w:t xml:space="preserve">Должностные оклады руководителей учреждений определяются Комитетом по культуре администрации Зиминского района в заключаемых с ними трудовых договорах и в порядке, </w:t>
      </w:r>
      <w:r w:rsidRPr="00421F94">
        <w:rPr>
          <w:rFonts w:ascii="Times New Roman" w:hAnsi="Times New Roman"/>
          <w:sz w:val="24"/>
          <w:szCs w:val="24"/>
        </w:rPr>
        <w:t xml:space="preserve">установленном </w:t>
      </w:r>
      <w:r w:rsidR="0059062B" w:rsidRPr="00421F94">
        <w:rPr>
          <w:rFonts w:ascii="Times New Roman" w:hAnsi="Times New Roman"/>
          <w:sz w:val="24"/>
          <w:szCs w:val="24"/>
        </w:rPr>
        <w:t>п</w:t>
      </w:r>
      <w:r w:rsidRPr="00421F94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421F94" w:rsidRPr="00421F94">
        <w:rPr>
          <w:rFonts w:ascii="Times New Roman" w:hAnsi="Times New Roman"/>
          <w:sz w:val="24"/>
          <w:szCs w:val="24"/>
        </w:rPr>
        <w:t>Хазанского</w:t>
      </w:r>
      <w:r w:rsidRPr="00421F94">
        <w:rPr>
          <w:rFonts w:ascii="Times New Roman" w:hAnsi="Times New Roman"/>
          <w:sz w:val="24"/>
          <w:szCs w:val="24"/>
        </w:rPr>
        <w:t xml:space="preserve"> муниципального </w:t>
      </w:r>
      <w:r w:rsidRPr="00BC4B34">
        <w:rPr>
          <w:rFonts w:ascii="Times New Roman" w:hAnsi="Times New Roman"/>
          <w:sz w:val="24"/>
          <w:szCs w:val="24"/>
        </w:rPr>
        <w:lastRenderedPageBreak/>
        <w:t xml:space="preserve">образования от </w:t>
      </w:r>
      <w:r w:rsidR="00BC4B34" w:rsidRPr="00BC4B34">
        <w:rPr>
          <w:rFonts w:ascii="Times New Roman" w:hAnsi="Times New Roman"/>
          <w:sz w:val="24"/>
          <w:szCs w:val="24"/>
        </w:rPr>
        <w:t>14.05</w:t>
      </w:r>
      <w:r w:rsidR="00791525" w:rsidRPr="00BC4B34">
        <w:rPr>
          <w:rFonts w:ascii="Times New Roman" w:hAnsi="Times New Roman"/>
          <w:sz w:val="24"/>
          <w:szCs w:val="24"/>
        </w:rPr>
        <w:t>.2019</w:t>
      </w:r>
      <w:r w:rsidR="00421F94" w:rsidRPr="00BC4B34">
        <w:rPr>
          <w:rFonts w:ascii="Times New Roman" w:hAnsi="Times New Roman"/>
          <w:sz w:val="24"/>
          <w:szCs w:val="24"/>
        </w:rPr>
        <w:t xml:space="preserve"> </w:t>
      </w:r>
      <w:r w:rsidRPr="00BC4B34">
        <w:rPr>
          <w:rFonts w:ascii="Times New Roman" w:hAnsi="Times New Roman"/>
          <w:sz w:val="24"/>
          <w:szCs w:val="24"/>
        </w:rPr>
        <w:t xml:space="preserve">года № </w:t>
      </w:r>
      <w:r w:rsidR="00791525" w:rsidRPr="00BC4B34">
        <w:rPr>
          <w:rFonts w:ascii="Times New Roman" w:hAnsi="Times New Roman"/>
          <w:sz w:val="24"/>
          <w:szCs w:val="24"/>
        </w:rPr>
        <w:t>28</w:t>
      </w:r>
      <w:r w:rsidRPr="00BC4B34">
        <w:rPr>
          <w:rFonts w:ascii="Times New Roman" w:hAnsi="Times New Roman"/>
          <w:sz w:val="24"/>
          <w:szCs w:val="24"/>
        </w:rPr>
        <w:t xml:space="preserve"> «Об утверждении Порядка </w:t>
      </w:r>
      <w:r w:rsidR="00791525" w:rsidRPr="00BC4B34">
        <w:rPr>
          <w:rFonts w:ascii="Times New Roman" w:hAnsi="Times New Roman"/>
          <w:sz w:val="24"/>
          <w:szCs w:val="24"/>
        </w:rPr>
        <w:t>определения</w:t>
      </w:r>
      <w:r w:rsidRPr="00BC4B34">
        <w:rPr>
          <w:rFonts w:ascii="Times New Roman" w:hAnsi="Times New Roman"/>
          <w:sz w:val="24"/>
          <w:szCs w:val="24"/>
        </w:rPr>
        <w:t xml:space="preserve"> размера должностн</w:t>
      </w:r>
      <w:r w:rsidR="00791525" w:rsidRPr="00BC4B34">
        <w:rPr>
          <w:rFonts w:ascii="Times New Roman" w:hAnsi="Times New Roman"/>
          <w:sz w:val="24"/>
          <w:szCs w:val="24"/>
        </w:rPr>
        <w:t>ого оклада руководителя</w:t>
      </w:r>
      <w:r w:rsidRPr="00BC4B34">
        <w:rPr>
          <w:rFonts w:ascii="Times New Roman" w:hAnsi="Times New Roman"/>
          <w:sz w:val="24"/>
          <w:szCs w:val="24"/>
        </w:rPr>
        <w:t xml:space="preserve"> муниципальн</w:t>
      </w:r>
      <w:r w:rsidR="00791525" w:rsidRPr="00BC4B34">
        <w:rPr>
          <w:rFonts w:ascii="Times New Roman" w:hAnsi="Times New Roman"/>
          <w:sz w:val="24"/>
          <w:szCs w:val="24"/>
        </w:rPr>
        <w:t>ого казенного, бюджетного, автономного</w:t>
      </w:r>
      <w:r w:rsidRPr="00BC4B34">
        <w:rPr>
          <w:rFonts w:ascii="Times New Roman" w:hAnsi="Times New Roman"/>
          <w:sz w:val="24"/>
          <w:szCs w:val="24"/>
        </w:rPr>
        <w:t xml:space="preserve"> учреждени</w:t>
      </w:r>
      <w:r w:rsidR="00791525" w:rsidRPr="00BC4B34">
        <w:rPr>
          <w:rFonts w:ascii="Times New Roman" w:hAnsi="Times New Roman"/>
          <w:sz w:val="24"/>
          <w:szCs w:val="24"/>
        </w:rPr>
        <w:t>я</w:t>
      </w:r>
      <w:r w:rsidRPr="00BC4B34">
        <w:rPr>
          <w:rFonts w:ascii="Times New Roman" w:hAnsi="Times New Roman"/>
          <w:sz w:val="24"/>
          <w:szCs w:val="24"/>
        </w:rPr>
        <w:t xml:space="preserve"> </w:t>
      </w:r>
      <w:r w:rsidR="00421F94" w:rsidRPr="00BC4B34">
        <w:rPr>
          <w:rFonts w:ascii="Times New Roman" w:hAnsi="Times New Roman"/>
          <w:sz w:val="24"/>
          <w:szCs w:val="24"/>
        </w:rPr>
        <w:t>Хазанского</w:t>
      </w:r>
      <w:r w:rsidRPr="00BC4B34">
        <w:rPr>
          <w:rFonts w:ascii="Times New Roman" w:hAnsi="Times New Roman"/>
          <w:sz w:val="24"/>
          <w:szCs w:val="24"/>
        </w:rPr>
        <w:t xml:space="preserve"> муниципального образования», и составляет до </w:t>
      </w:r>
      <w:r w:rsidR="00F73B91" w:rsidRPr="00BC4B34">
        <w:rPr>
          <w:rFonts w:ascii="Times New Roman" w:hAnsi="Times New Roman"/>
          <w:sz w:val="24"/>
          <w:szCs w:val="24"/>
        </w:rPr>
        <w:t>5</w:t>
      </w:r>
      <w:r w:rsidRPr="00BC4B34">
        <w:rPr>
          <w:rFonts w:ascii="Times New Roman" w:hAnsi="Times New Roman"/>
          <w:sz w:val="24"/>
          <w:szCs w:val="24"/>
        </w:rPr>
        <w:t xml:space="preserve"> размеров</w:t>
      </w:r>
      <w:r w:rsidRPr="00421F94">
        <w:rPr>
          <w:rFonts w:ascii="Times New Roman" w:hAnsi="Times New Roman"/>
          <w:sz w:val="24"/>
          <w:szCs w:val="24"/>
        </w:rPr>
        <w:t xml:space="preserve"> среднего размера оклада (должностного оклада), ставки заработной платы работников, которые относятся к основному персоналу возглавляемых ими учреждений.</w:t>
      </w:r>
      <w:r w:rsidR="00421F94" w:rsidRPr="00421F94">
        <w:t xml:space="preserve"> </w:t>
      </w:r>
    </w:p>
    <w:p w:rsidR="003B0830" w:rsidRPr="002E0004" w:rsidRDefault="00B465BE" w:rsidP="00ED6D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1F94">
        <w:rPr>
          <w:rFonts w:ascii="Times New Roman" w:hAnsi="Times New Roman"/>
          <w:sz w:val="24"/>
          <w:szCs w:val="24"/>
        </w:rPr>
        <w:t>5</w:t>
      </w:r>
      <w:r w:rsidR="003B0830" w:rsidRPr="00421F94">
        <w:rPr>
          <w:rFonts w:ascii="Times New Roman" w:hAnsi="Times New Roman"/>
          <w:sz w:val="24"/>
          <w:szCs w:val="24"/>
        </w:rPr>
        <w:t>.</w:t>
      </w:r>
      <w:r w:rsidRPr="00421F94">
        <w:rPr>
          <w:rFonts w:ascii="Times New Roman" w:hAnsi="Times New Roman"/>
          <w:sz w:val="24"/>
          <w:szCs w:val="24"/>
        </w:rPr>
        <w:t>2.</w:t>
      </w:r>
      <w:r w:rsidR="003B0830" w:rsidRPr="00421F94">
        <w:rPr>
          <w:rFonts w:ascii="Times New Roman" w:hAnsi="Times New Roman"/>
          <w:sz w:val="24"/>
          <w:szCs w:val="24"/>
        </w:rPr>
        <w:t xml:space="preserve"> Размеры должностных окладов </w:t>
      </w:r>
      <w:r w:rsidR="00CC33C2" w:rsidRPr="00421F94">
        <w:rPr>
          <w:rFonts w:ascii="Times New Roman" w:hAnsi="Times New Roman"/>
          <w:sz w:val="24"/>
          <w:szCs w:val="24"/>
        </w:rPr>
        <w:t>руководителей учреждений</w:t>
      </w:r>
      <w:r w:rsidR="003B0830" w:rsidRPr="00421F94">
        <w:rPr>
          <w:rFonts w:ascii="Times New Roman" w:hAnsi="Times New Roman"/>
          <w:sz w:val="24"/>
          <w:szCs w:val="24"/>
        </w:rPr>
        <w:t xml:space="preserve"> указываются</w:t>
      </w:r>
      <w:r w:rsidR="003B0830" w:rsidRPr="002E0004">
        <w:rPr>
          <w:rFonts w:ascii="Times New Roman" w:hAnsi="Times New Roman"/>
          <w:sz w:val="24"/>
          <w:szCs w:val="24"/>
        </w:rPr>
        <w:t xml:space="preserve"> в заключаемых с ними трудовых договорах.</w:t>
      </w:r>
    </w:p>
    <w:p w:rsidR="003B0830" w:rsidRPr="002E0004" w:rsidRDefault="003B0830" w:rsidP="00ED6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Размеры компенсационных выплат </w:t>
      </w:r>
      <w:r w:rsidR="00CC33C2" w:rsidRPr="002E0004">
        <w:rPr>
          <w:rFonts w:ascii="Times New Roman" w:hAnsi="Times New Roman"/>
          <w:sz w:val="24"/>
          <w:szCs w:val="24"/>
        </w:rPr>
        <w:t xml:space="preserve">руководителей учреждений </w:t>
      </w:r>
      <w:r w:rsidRPr="002E0004">
        <w:rPr>
          <w:rFonts w:ascii="Times New Roman" w:hAnsi="Times New Roman"/>
          <w:sz w:val="24"/>
          <w:szCs w:val="24"/>
        </w:rPr>
        <w:t>указываются в заключаемых с ними трудовых договорах в соответствии с главой 2 настоящего Положения.</w:t>
      </w:r>
    </w:p>
    <w:p w:rsidR="003B0830" w:rsidRPr="00AD312F" w:rsidRDefault="00CC33C2" w:rsidP="00ED6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12F">
        <w:rPr>
          <w:rFonts w:ascii="Times New Roman" w:hAnsi="Times New Roman"/>
          <w:sz w:val="24"/>
          <w:szCs w:val="24"/>
        </w:rPr>
        <w:t>5.3</w:t>
      </w:r>
      <w:r w:rsidR="003B0830" w:rsidRPr="00AD312F">
        <w:rPr>
          <w:rFonts w:ascii="Times New Roman" w:hAnsi="Times New Roman"/>
          <w:sz w:val="24"/>
          <w:szCs w:val="24"/>
        </w:rPr>
        <w:t xml:space="preserve">. Руководителям учреждений стимулирующие выплаты устанавливаются на основании утвержденных </w:t>
      </w:r>
      <w:r w:rsidR="00AD312F" w:rsidRPr="00AD312F">
        <w:rPr>
          <w:rFonts w:ascii="Times New Roman" w:hAnsi="Times New Roman"/>
          <w:sz w:val="24"/>
          <w:szCs w:val="24"/>
        </w:rPr>
        <w:t>администрацией Хазанского муниципального образования</w:t>
      </w:r>
      <w:r w:rsidR="003B0830" w:rsidRPr="00AD312F">
        <w:rPr>
          <w:rFonts w:ascii="Times New Roman" w:hAnsi="Times New Roman"/>
          <w:sz w:val="24"/>
          <w:szCs w:val="24"/>
        </w:rPr>
        <w:t xml:space="preserve"> показателей эффективности деятельности руководителей учреждений в виде премиальных выплат по итогам</w:t>
      </w:r>
      <w:r w:rsidRPr="00AD312F">
        <w:rPr>
          <w:rFonts w:ascii="Times New Roman" w:hAnsi="Times New Roman"/>
          <w:sz w:val="24"/>
          <w:szCs w:val="24"/>
        </w:rPr>
        <w:t xml:space="preserve"> работы за месяц и квартал</w:t>
      </w:r>
      <w:r w:rsidR="003B0830" w:rsidRPr="00AD312F">
        <w:rPr>
          <w:rFonts w:ascii="Times New Roman" w:hAnsi="Times New Roman"/>
          <w:sz w:val="24"/>
          <w:szCs w:val="24"/>
        </w:rPr>
        <w:t xml:space="preserve"> в процентах к должностному окладу или в абсолютных размерах.</w:t>
      </w:r>
    </w:p>
    <w:p w:rsidR="003B0830" w:rsidRPr="002E0004" w:rsidRDefault="00CC33C2" w:rsidP="00737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5.4</w:t>
      </w:r>
      <w:r w:rsidR="003B0830" w:rsidRPr="002E0004">
        <w:rPr>
          <w:rFonts w:ascii="Times New Roman" w:hAnsi="Times New Roman"/>
          <w:sz w:val="24"/>
          <w:szCs w:val="24"/>
        </w:rPr>
        <w:t>. Условием установления стимулирующих</w:t>
      </w:r>
      <w:r w:rsidR="007D1D23">
        <w:rPr>
          <w:rFonts w:ascii="Times New Roman" w:hAnsi="Times New Roman"/>
          <w:sz w:val="24"/>
          <w:szCs w:val="24"/>
        </w:rPr>
        <w:t xml:space="preserve"> выплат руководителям учреждений</w:t>
      </w:r>
      <w:r w:rsidR="003B0830" w:rsidRPr="002E0004">
        <w:rPr>
          <w:rFonts w:ascii="Times New Roman" w:hAnsi="Times New Roman"/>
          <w:sz w:val="24"/>
          <w:szCs w:val="24"/>
        </w:rPr>
        <w:t xml:space="preserve"> является отсутствие наложенных на руководителя учреждения дисциплинарных взысканий, фактов привлечения руководителя учреждения к административной и (или) уголовной ответственности в связи с исполнением им трудовых (должностных) обязанностей в соответствующем периоде, за который осуществляется премирование.</w:t>
      </w:r>
    </w:p>
    <w:p w:rsidR="003B0830" w:rsidRPr="00221211" w:rsidRDefault="00CC33C2" w:rsidP="00737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5.5</w:t>
      </w:r>
      <w:r w:rsidR="003B0830" w:rsidRPr="002E0004">
        <w:rPr>
          <w:rFonts w:ascii="Times New Roman" w:hAnsi="Times New Roman"/>
          <w:sz w:val="24"/>
          <w:szCs w:val="24"/>
        </w:rPr>
        <w:t xml:space="preserve">. Размеры стимулирующих выплат руководителям учреждений определяются </w:t>
      </w:r>
      <w:r w:rsidR="00221211" w:rsidRPr="00221211">
        <w:rPr>
          <w:rFonts w:ascii="Times New Roman" w:hAnsi="Times New Roman"/>
          <w:sz w:val="24"/>
          <w:szCs w:val="24"/>
        </w:rPr>
        <w:t>распоряжением</w:t>
      </w:r>
      <w:r w:rsidR="003B0830" w:rsidRPr="00221211">
        <w:rPr>
          <w:rFonts w:ascii="Times New Roman" w:hAnsi="Times New Roman"/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 xml:space="preserve">Хазанского муниципального образования </w:t>
      </w:r>
      <w:r w:rsidR="003B0830" w:rsidRPr="00221211">
        <w:rPr>
          <w:rFonts w:ascii="Times New Roman" w:hAnsi="Times New Roman"/>
          <w:sz w:val="24"/>
          <w:szCs w:val="24"/>
        </w:rPr>
        <w:t>не позднее 5 числа месяца, следующего за месяцем, которым оканчивается соответствующий период</w:t>
      </w:r>
      <w:r w:rsidR="0028178F" w:rsidRPr="00221211">
        <w:rPr>
          <w:rFonts w:ascii="Times New Roman" w:hAnsi="Times New Roman"/>
          <w:sz w:val="24"/>
          <w:szCs w:val="24"/>
        </w:rPr>
        <w:t>.</w:t>
      </w:r>
      <w:r w:rsidR="003B0830" w:rsidRPr="00221211">
        <w:rPr>
          <w:rFonts w:ascii="Times New Roman" w:hAnsi="Times New Roman"/>
          <w:sz w:val="24"/>
          <w:szCs w:val="24"/>
        </w:rPr>
        <w:t xml:space="preserve"> </w:t>
      </w:r>
    </w:p>
    <w:p w:rsidR="0028178F" w:rsidRPr="00221211" w:rsidRDefault="0028178F" w:rsidP="00737D09">
      <w:pPr>
        <w:pStyle w:val="a3"/>
        <w:shd w:val="clear" w:color="auto" w:fill="auto"/>
        <w:spacing w:after="260" w:line="240" w:lineRule="auto"/>
        <w:rPr>
          <w:b/>
          <w:sz w:val="24"/>
          <w:szCs w:val="24"/>
        </w:rPr>
      </w:pPr>
    </w:p>
    <w:p w:rsidR="009A7B11" w:rsidRPr="002E0004" w:rsidRDefault="009A7B11" w:rsidP="00737D09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  <w:r w:rsidRPr="002E0004">
        <w:rPr>
          <w:b/>
          <w:sz w:val="24"/>
          <w:szCs w:val="24"/>
        </w:rPr>
        <w:t xml:space="preserve">Глава 6. ИНЫЕ ВОПРОСЫ ОПЛАТЫ ТРУДА    </w:t>
      </w:r>
    </w:p>
    <w:p w:rsidR="0028178F" w:rsidRPr="002E0004" w:rsidRDefault="0028178F" w:rsidP="00D6429B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6.1</w:t>
      </w:r>
      <w:r w:rsidR="009A7B11" w:rsidRPr="002E0004">
        <w:rPr>
          <w:rFonts w:ascii="Times New Roman" w:hAnsi="Times New Roman"/>
          <w:sz w:val="24"/>
          <w:szCs w:val="24"/>
        </w:rPr>
        <w:t>.</w:t>
      </w:r>
      <w:r w:rsidR="009A7B11" w:rsidRPr="002E0004">
        <w:rPr>
          <w:rFonts w:ascii="Times New Roman" w:hAnsi="Times New Roman"/>
          <w:b/>
          <w:sz w:val="24"/>
          <w:szCs w:val="24"/>
        </w:rPr>
        <w:t xml:space="preserve"> </w:t>
      </w:r>
      <w:r w:rsidR="007D1D23">
        <w:rPr>
          <w:rFonts w:ascii="Times New Roman" w:hAnsi="Times New Roman"/>
          <w:sz w:val="24"/>
          <w:szCs w:val="24"/>
        </w:rPr>
        <w:t>Материальная помощь руководителям учреждений</w:t>
      </w:r>
      <w:r w:rsidRPr="002E0004">
        <w:rPr>
          <w:rFonts w:ascii="Times New Roman" w:hAnsi="Times New Roman"/>
          <w:sz w:val="24"/>
          <w:szCs w:val="24"/>
        </w:rPr>
        <w:t>, близким родственникам руководите</w:t>
      </w:r>
      <w:r w:rsidR="007D1D23">
        <w:rPr>
          <w:rFonts w:ascii="Times New Roman" w:hAnsi="Times New Roman"/>
          <w:sz w:val="24"/>
          <w:szCs w:val="24"/>
        </w:rPr>
        <w:t>лей учреждений</w:t>
      </w:r>
      <w:r w:rsidRPr="002E0004">
        <w:rPr>
          <w:rFonts w:ascii="Times New Roman" w:hAnsi="Times New Roman"/>
          <w:sz w:val="24"/>
          <w:szCs w:val="24"/>
        </w:rPr>
        <w:t xml:space="preserve"> (супруга (супруги), родителей, детей, родных братьев, родных сестер) выплачивается при наступлении следующих случаев: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1) наступление длительной (свыше пяти рабочих дней) психотравмирующей ситуации, </w:t>
      </w:r>
      <w:r w:rsidRPr="00221211">
        <w:rPr>
          <w:rFonts w:ascii="Times New Roman" w:hAnsi="Times New Roman"/>
          <w:sz w:val="24"/>
          <w:szCs w:val="24"/>
        </w:rPr>
        <w:t xml:space="preserve">возникшей не по вине </w:t>
      </w:r>
      <w:r w:rsidR="00221211" w:rsidRPr="00221211">
        <w:rPr>
          <w:rFonts w:ascii="Times New Roman" w:hAnsi="Times New Roman"/>
          <w:sz w:val="24"/>
          <w:szCs w:val="24"/>
        </w:rPr>
        <w:t>администрации 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Pr="00221211">
        <w:rPr>
          <w:rFonts w:ascii="Times New Roman" w:hAnsi="Times New Roman"/>
          <w:sz w:val="24"/>
          <w:szCs w:val="24"/>
        </w:rPr>
        <w:t>, в течение которой руководитель учреждения продолжает исполнять</w:t>
      </w:r>
      <w:r w:rsidRPr="002E0004">
        <w:rPr>
          <w:rFonts w:ascii="Times New Roman" w:hAnsi="Times New Roman"/>
          <w:sz w:val="24"/>
          <w:szCs w:val="24"/>
        </w:rPr>
        <w:t xml:space="preserve"> трудовые (должностные) обязанности или за работником в соответствии с трудовым законодательством сохраняется место работы (должность): смерть или тяжелая болезнь близкого родственника (супруга (супруги), родителей, детей, родных братьев, родных сестер), совершение в отношении имущества руководителя учреждения преступления;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2) причин</w:t>
      </w:r>
      <w:r w:rsidR="007D1D23">
        <w:rPr>
          <w:rFonts w:ascii="Times New Roman" w:hAnsi="Times New Roman"/>
          <w:sz w:val="24"/>
          <w:szCs w:val="24"/>
        </w:rPr>
        <w:t>ение вреда здоровью руководителю</w:t>
      </w:r>
      <w:r w:rsidRPr="002E0004">
        <w:rPr>
          <w:rFonts w:ascii="Times New Roman" w:hAnsi="Times New Roman"/>
          <w:sz w:val="24"/>
          <w:szCs w:val="24"/>
        </w:rPr>
        <w:t xml:space="preserve"> учреждения, возникшего не по вине </w:t>
      </w:r>
      <w:r w:rsidR="00221211" w:rsidRPr="00221211">
        <w:rPr>
          <w:rFonts w:ascii="Times New Roman" w:hAnsi="Times New Roman"/>
          <w:sz w:val="24"/>
          <w:szCs w:val="24"/>
        </w:rPr>
        <w:t>администрации 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Pr="002E0004">
        <w:rPr>
          <w:rFonts w:ascii="Times New Roman" w:hAnsi="Times New Roman"/>
          <w:sz w:val="24"/>
          <w:szCs w:val="24"/>
        </w:rPr>
        <w:t>, но в период исполнения им трудовым (должностных) обязанностей;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3) смерть руководителя учреждения.</w:t>
      </w:r>
    </w:p>
    <w:p w:rsidR="00E1641C" w:rsidRPr="00E1641C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6.2. При наступлении любого из случаев, предусмотренных подпунктами 1-3 пункта 6</w:t>
      </w:r>
      <w:r w:rsidR="007D1D23">
        <w:rPr>
          <w:rFonts w:ascii="Times New Roman" w:hAnsi="Times New Roman"/>
          <w:sz w:val="24"/>
          <w:szCs w:val="24"/>
        </w:rPr>
        <w:t>.</w:t>
      </w:r>
      <w:r w:rsidRPr="002E0004">
        <w:rPr>
          <w:rFonts w:ascii="Times New Roman" w:hAnsi="Times New Roman"/>
          <w:sz w:val="24"/>
          <w:szCs w:val="24"/>
        </w:rPr>
        <w:t xml:space="preserve">1 настоящего Положения, </w:t>
      </w:r>
      <w:r w:rsidR="00ED6DBA" w:rsidRPr="00896362">
        <w:rPr>
          <w:rFonts w:ascii="Times New Roman" w:hAnsi="Times New Roman"/>
          <w:sz w:val="24"/>
          <w:szCs w:val="24"/>
        </w:rPr>
        <w:t>ра</w:t>
      </w:r>
      <w:r w:rsidR="00ED6DBA">
        <w:rPr>
          <w:rFonts w:ascii="Times New Roman" w:hAnsi="Times New Roman"/>
          <w:sz w:val="24"/>
          <w:szCs w:val="24"/>
        </w:rPr>
        <w:t xml:space="preserve">змер материальной помощи, определяется индивидуально в каждом отдельном случае, но не может </w:t>
      </w:r>
      <w:r w:rsidR="00ED6DBA" w:rsidRPr="00E1641C">
        <w:rPr>
          <w:rFonts w:ascii="Times New Roman" w:hAnsi="Times New Roman"/>
          <w:sz w:val="24"/>
          <w:szCs w:val="24"/>
        </w:rPr>
        <w:t xml:space="preserve">превышать </w:t>
      </w:r>
      <w:r w:rsidR="00E1641C" w:rsidRPr="00E1641C">
        <w:rPr>
          <w:rFonts w:ascii="Times New Roman" w:hAnsi="Times New Roman"/>
          <w:sz w:val="24"/>
          <w:szCs w:val="24"/>
        </w:rPr>
        <w:t xml:space="preserve">5 (пяти) </w:t>
      </w:r>
      <w:r w:rsidR="00ED6DBA" w:rsidRPr="00E1641C">
        <w:rPr>
          <w:rFonts w:ascii="Times New Roman" w:hAnsi="Times New Roman"/>
          <w:sz w:val="24"/>
          <w:szCs w:val="24"/>
        </w:rPr>
        <w:t>тысяч</w:t>
      </w:r>
      <w:r w:rsidR="00E1641C" w:rsidRPr="00E1641C">
        <w:rPr>
          <w:rFonts w:ascii="Times New Roman" w:hAnsi="Times New Roman"/>
          <w:sz w:val="24"/>
          <w:szCs w:val="24"/>
        </w:rPr>
        <w:t>и</w:t>
      </w:r>
      <w:r w:rsidR="00ED6DBA" w:rsidRPr="00E1641C">
        <w:rPr>
          <w:rFonts w:ascii="Times New Roman" w:hAnsi="Times New Roman"/>
          <w:sz w:val="24"/>
          <w:szCs w:val="24"/>
        </w:rPr>
        <w:t xml:space="preserve"> рублей</w:t>
      </w:r>
      <w:r w:rsidRPr="00E1641C">
        <w:rPr>
          <w:rFonts w:ascii="Times New Roman" w:hAnsi="Times New Roman"/>
          <w:sz w:val="24"/>
          <w:szCs w:val="24"/>
        </w:rPr>
        <w:t>.</w:t>
      </w:r>
      <w:r w:rsidR="00ED6DBA" w:rsidRPr="00E1641C">
        <w:rPr>
          <w:rFonts w:ascii="Times New Roman" w:hAnsi="Times New Roman"/>
          <w:sz w:val="24"/>
          <w:szCs w:val="24"/>
        </w:rPr>
        <w:t xml:space="preserve"> 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6.3. Решение о выплате материальной помощи руководителям учреждений принимается </w:t>
      </w:r>
      <w:r w:rsidR="00221211" w:rsidRPr="00221211">
        <w:rPr>
          <w:rFonts w:ascii="Times New Roman" w:hAnsi="Times New Roman"/>
          <w:sz w:val="24"/>
          <w:szCs w:val="24"/>
        </w:rPr>
        <w:t>администраци</w:t>
      </w:r>
      <w:r w:rsidR="00221211">
        <w:rPr>
          <w:rFonts w:ascii="Times New Roman" w:hAnsi="Times New Roman"/>
          <w:sz w:val="24"/>
          <w:szCs w:val="24"/>
        </w:rPr>
        <w:t>ей</w:t>
      </w:r>
      <w:r w:rsidR="00221211" w:rsidRPr="00221211">
        <w:rPr>
          <w:rFonts w:ascii="Times New Roman" w:hAnsi="Times New Roman"/>
          <w:sz w:val="24"/>
          <w:szCs w:val="24"/>
        </w:rPr>
        <w:t xml:space="preserve"> 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="00221211" w:rsidRPr="002E0004">
        <w:rPr>
          <w:rFonts w:ascii="Times New Roman" w:hAnsi="Times New Roman"/>
          <w:sz w:val="24"/>
          <w:szCs w:val="24"/>
        </w:rPr>
        <w:t xml:space="preserve"> </w:t>
      </w:r>
      <w:r w:rsidRPr="002E0004">
        <w:rPr>
          <w:rFonts w:ascii="Times New Roman" w:hAnsi="Times New Roman"/>
          <w:sz w:val="24"/>
          <w:szCs w:val="24"/>
        </w:rPr>
        <w:t xml:space="preserve">в течение трех рабочих дней со дня представления в </w:t>
      </w:r>
      <w:r w:rsidR="00221211" w:rsidRPr="00221211">
        <w:rPr>
          <w:rFonts w:ascii="Times New Roman" w:hAnsi="Times New Roman"/>
          <w:sz w:val="24"/>
          <w:szCs w:val="24"/>
        </w:rPr>
        <w:t>администраци</w:t>
      </w:r>
      <w:r w:rsidR="00221211">
        <w:rPr>
          <w:rFonts w:ascii="Times New Roman" w:hAnsi="Times New Roman"/>
          <w:sz w:val="24"/>
          <w:szCs w:val="24"/>
        </w:rPr>
        <w:t>ю</w:t>
      </w:r>
      <w:r w:rsidR="00221211" w:rsidRPr="00221211">
        <w:rPr>
          <w:rFonts w:ascii="Times New Roman" w:hAnsi="Times New Roman"/>
          <w:sz w:val="24"/>
          <w:szCs w:val="24"/>
        </w:rPr>
        <w:t xml:space="preserve"> 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Pr="002E0004">
        <w:rPr>
          <w:rFonts w:ascii="Times New Roman" w:hAnsi="Times New Roman"/>
          <w:sz w:val="24"/>
          <w:szCs w:val="24"/>
        </w:rPr>
        <w:t xml:space="preserve"> руководителем учреждения (близкими родственниками руководителя учреждения) заявления о выплате материальной помощи с приложением документов, подтверждающих факт наступления случаев, предусмотренных пунктом 6.1 настоящего Положения.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При наступлении случая, предусмотренного подпунктом 3 пункта 6.1 настоящего Положения, решение о выплате материальной помощи принимается учреждением, в котором исполнял трудовые (должностные) обязанности руководитель учреждения, по заявлению близкого родственника (с приложенной к нему копией свидетельства о </w:t>
      </w:r>
      <w:r w:rsidRPr="002E0004">
        <w:rPr>
          <w:rFonts w:ascii="Times New Roman" w:hAnsi="Times New Roman"/>
          <w:sz w:val="24"/>
          <w:szCs w:val="24"/>
        </w:rPr>
        <w:lastRenderedPageBreak/>
        <w:t>смерти), обратившегося за выплатой материальной помощи первым. Решение о выплате материальной помощи с указанием ее размера принимается в течение двух рабочих дней со дня поступления заявления близкого родственника в учреждение и оформляется локальным актом учреждения.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6.4. Порядок, условия и размер выплаты материальной помощи работникам учреждений, за исключением руководителей учреждений, определяются коллективными договорами или локальными нормативными актами учреждений, принятыми с учетом мнения представительных органов работников.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Размеры выплачиваемой в соответствии с коллективными договорами, локальными нормативными актами работникам учреждений материальной помощи не могут превышать размеров (максимальных размеров) материальной помощи, предусмотренных пунктом 6.2 настоящего Положения.</w:t>
      </w:r>
    </w:p>
    <w:p w:rsidR="0028178F" w:rsidRPr="002E0004" w:rsidRDefault="0028178F" w:rsidP="00737D09">
      <w:pPr>
        <w:autoSpaceDE w:val="0"/>
        <w:autoSpaceDN w:val="0"/>
        <w:adjustRightInd w:val="0"/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>6.5. Социальные выплаты, предусмотренные пунктами 6.1 и 6.4 настоящего Положения, в состав заработной платы работникам учреждений, на который начисляются надбавки, предусмотренные подпунктом 2 пункта 2.2 настоящего Положения, не включаются.</w:t>
      </w:r>
    </w:p>
    <w:p w:rsidR="009A7B11" w:rsidRPr="002E0004" w:rsidRDefault="009A7B11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A7B11" w:rsidRPr="002E0004" w:rsidRDefault="009A7B11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A7B11" w:rsidRPr="002E0004" w:rsidRDefault="009A7B11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Default="00930815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FF325F" w:rsidRDefault="00FF325F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AA2BA3" w:rsidRDefault="00AA2BA3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ED6DBA" w:rsidRDefault="00ED6DBA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B00687" w:rsidRDefault="00B00687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B00687" w:rsidRDefault="00B00687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B00687" w:rsidRDefault="00B00687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B00687" w:rsidRDefault="00B00687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ED6DBA" w:rsidRDefault="00ED6DBA" w:rsidP="00737D09">
      <w:pPr>
        <w:pStyle w:val="a3"/>
        <w:tabs>
          <w:tab w:val="left" w:pos="1024"/>
        </w:tabs>
        <w:spacing w:line="240" w:lineRule="auto"/>
        <w:ind w:right="40"/>
        <w:jc w:val="both"/>
        <w:rPr>
          <w:sz w:val="24"/>
          <w:szCs w:val="24"/>
        </w:rPr>
      </w:pPr>
    </w:p>
    <w:p w:rsidR="00930815" w:rsidRPr="002E0004" w:rsidRDefault="00930815" w:rsidP="00737D09">
      <w:pPr>
        <w:spacing w:line="240" w:lineRule="auto"/>
        <w:ind w:left="4512" w:firstLine="708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30815" w:rsidRPr="002E0004" w:rsidRDefault="00930815" w:rsidP="00737D09">
      <w:pPr>
        <w:spacing w:line="240" w:lineRule="auto"/>
        <w:ind w:left="5220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к Примерному положению об оплате труда работников учреждений культуры, </w:t>
      </w:r>
      <w:r w:rsidR="007D1D23">
        <w:rPr>
          <w:rFonts w:ascii="Times New Roman" w:hAnsi="Times New Roman"/>
          <w:sz w:val="24"/>
          <w:szCs w:val="24"/>
        </w:rPr>
        <w:t xml:space="preserve">в отношении которых, функции и полномочия учредителя осуществляются </w:t>
      </w:r>
      <w:r w:rsidR="00221211" w:rsidRPr="00221211">
        <w:rPr>
          <w:rFonts w:ascii="Times New Roman" w:hAnsi="Times New Roman"/>
          <w:sz w:val="24"/>
          <w:szCs w:val="24"/>
        </w:rPr>
        <w:t>администраци</w:t>
      </w:r>
      <w:r w:rsidR="00221211">
        <w:rPr>
          <w:rFonts w:ascii="Times New Roman" w:hAnsi="Times New Roman"/>
          <w:sz w:val="24"/>
          <w:szCs w:val="24"/>
        </w:rPr>
        <w:t>ей</w:t>
      </w:r>
      <w:r w:rsidR="00221211" w:rsidRPr="00221211">
        <w:rPr>
          <w:rFonts w:ascii="Times New Roman" w:hAnsi="Times New Roman"/>
          <w:sz w:val="24"/>
          <w:szCs w:val="24"/>
        </w:rPr>
        <w:t xml:space="preserve"> 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Pr="002E0004">
        <w:rPr>
          <w:rFonts w:ascii="Times New Roman" w:hAnsi="Times New Roman"/>
          <w:sz w:val="24"/>
          <w:szCs w:val="24"/>
        </w:rPr>
        <w:t xml:space="preserve"> Зиминского района</w:t>
      </w:r>
    </w:p>
    <w:p w:rsidR="00930815" w:rsidRPr="002E0004" w:rsidRDefault="00930815" w:rsidP="00737D09">
      <w:pPr>
        <w:spacing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bookmarkStart w:id="5" w:name="bookmark1"/>
      <w:r w:rsidRPr="002E0004">
        <w:rPr>
          <w:rFonts w:ascii="Times New Roman" w:hAnsi="Times New Roman"/>
          <w:sz w:val="24"/>
          <w:szCs w:val="24"/>
        </w:rPr>
        <w:t xml:space="preserve">Минимальные размеры окладов (ставок) работников учреждений культуры, </w:t>
      </w:r>
      <w:r w:rsidR="007D1D23">
        <w:rPr>
          <w:rFonts w:ascii="Times New Roman" w:hAnsi="Times New Roman"/>
          <w:sz w:val="24"/>
          <w:szCs w:val="24"/>
        </w:rPr>
        <w:t xml:space="preserve">в отношении которых, функции и полномочия учредителя осуществляются </w:t>
      </w:r>
      <w:r w:rsidR="00221211" w:rsidRPr="00221211">
        <w:rPr>
          <w:rFonts w:ascii="Times New Roman" w:hAnsi="Times New Roman"/>
          <w:sz w:val="24"/>
          <w:szCs w:val="24"/>
        </w:rPr>
        <w:t>администраци</w:t>
      </w:r>
      <w:r w:rsidR="00221211">
        <w:rPr>
          <w:rFonts w:ascii="Times New Roman" w:hAnsi="Times New Roman"/>
          <w:sz w:val="24"/>
          <w:szCs w:val="24"/>
        </w:rPr>
        <w:t>ей</w:t>
      </w:r>
      <w:r w:rsidR="00221211" w:rsidRPr="00221211">
        <w:rPr>
          <w:rFonts w:ascii="Times New Roman" w:hAnsi="Times New Roman"/>
          <w:sz w:val="24"/>
          <w:szCs w:val="24"/>
        </w:rPr>
        <w:t xml:space="preserve"> 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="00221211" w:rsidRPr="002E0004">
        <w:rPr>
          <w:rFonts w:ascii="Times New Roman" w:hAnsi="Times New Roman"/>
          <w:sz w:val="24"/>
          <w:szCs w:val="24"/>
        </w:rPr>
        <w:t xml:space="preserve"> </w:t>
      </w:r>
      <w:r w:rsidRPr="002E0004">
        <w:rPr>
          <w:rFonts w:ascii="Times New Roman" w:hAnsi="Times New Roman"/>
          <w:sz w:val="24"/>
          <w:szCs w:val="24"/>
        </w:rPr>
        <w:t>Зиминского района</w:t>
      </w:r>
    </w:p>
    <w:p w:rsidR="00930815" w:rsidRPr="002E0004" w:rsidRDefault="00930815" w:rsidP="00737D0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RANGE!A2"/>
      <w:bookmarkEnd w:id="5"/>
      <w:r w:rsidRPr="002E0004">
        <w:rPr>
          <w:rFonts w:ascii="Times New Roman" w:hAnsi="Times New Roman"/>
          <w:b/>
          <w:bCs/>
          <w:sz w:val="24"/>
          <w:szCs w:val="24"/>
        </w:rPr>
        <w:t>1. Профессиональные квалификационные группы должностей работников культуры, искусства и кинематографии</w:t>
      </w:r>
      <w:bookmarkEnd w:id="6"/>
      <w:r w:rsidRPr="002E0004">
        <w:rPr>
          <w:rFonts w:ascii="Times New Roman" w:hAnsi="Times New Roman"/>
          <w:b/>
          <w:bCs/>
          <w:sz w:val="24"/>
          <w:szCs w:val="24"/>
        </w:rPr>
        <w:t>, утвержденные Приказом Минздравсоцразвития России от 31 августа 2007г. № 570</w:t>
      </w:r>
    </w:p>
    <w:p w:rsidR="00930815" w:rsidRPr="002E0004" w:rsidRDefault="00930815" w:rsidP="00737D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85" w:type="dxa"/>
        <w:tblInd w:w="98" w:type="dxa"/>
        <w:tblLook w:val="0000"/>
      </w:tblPr>
      <w:tblGrid>
        <w:gridCol w:w="7665"/>
        <w:gridCol w:w="1820"/>
      </w:tblGrid>
      <w:tr w:rsidR="00930815" w:rsidRPr="002E0004" w:rsidTr="00860428">
        <w:trPr>
          <w:trHeight w:val="1058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15" w:rsidRPr="002E0004" w:rsidRDefault="00930815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00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</w:tr>
      <w:tr w:rsidR="00930815" w:rsidRPr="00666A69" w:rsidTr="00860428">
        <w:trPr>
          <w:trHeight w:val="937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A6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930815" w:rsidRPr="00666A69" w:rsidTr="000E75D5">
        <w:trPr>
          <w:trHeight w:val="27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15" w:rsidRPr="00666A69" w:rsidRDefault="00D352D9" w:rsidP="00737D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FE73FC" w:rsidP="00A1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6A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7500</w:t>
            </w:r>
          </w:p>
        </w:tc>
      </w:tr>
      <w:tr w:rsidR="00D352D9" w:rsidRPr="00666A69" w:rsidTr="00860428">
        <w:trPr>
          <w:trHeight w:val="27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D9" w:rsidRPr="00666A69" w:rsidRDefault="00D352D9" w:rsidP="00AB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52D9" w:rsidRPr="00666A69" w:rsidRDefault="00D352D9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52D9" w:rsidRPr="00666A69" w:rsidTr="00860428">
        <w:trPr>
          <w:trHeight w:val="339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D9" w:rsidRPr="00666A69" w:rsidRDefault="00D352D9" w:rsidP="0032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9" w:rsidRPr="00666A69" w:rsidRDefault="00D352D9" w:rsidP="00737D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52D9" w:rsidRPr="00666A69" w:rsidTr="00860428">
        <w:trPr>
          <w:trHeight w:val="400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D9" w:rsidRPr="00666A69" w:rsidRDefault="00D352D9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9" w:rsidRPr="00666A69" w:rsidRDefault="00D352D9" w:rsidP="00737D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52D9" w:rsidRPr="00666A69" w:rsidTr="00860428">
        <w:trPr>
          <w:trHeight w:val="840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9" w:rsidRPr="00666A69" w:rsidRDefault="00D352D9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A6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044F31" w:rsidRPr="00666A69" w:rsidTr="00860428">
        <w:trPr>
          <w:trHeight w:val="211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F31" w:rsidRPr="00666A69" w:rsidRDefault="00044F31" w:rsidP="00AB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Звукооператор 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1" w:rsidRPr="00666A69" w:rsidRDefault="00AA2BA3" w:rsidP="00AA2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8619</w:t>
            </w:r>
          </w:p>
        </w:tc>
      </w:tr>
      <w:tr w:rsidR="00044F31" w:rsidRPr="00666A69" w:rsidTr="00860428">
        <w:trPr>
          <w:trHeight w:val="211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F31" w:rsidRPr="00666A69" w:rsidRDefault="00044F31" w:rsidP="00AB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1" w:rsidRPr="00666A69" w:rsidRDefault="00044F31" w:rsidP="00737D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6E4F" w:rsidRPr="00666A69" w:rsidTr="00860428">
        <w:trPr>
          <w:trHeight w:val="698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4F" w:rsidRPr="00666A69" w:rsidRDefault="007A6E4F" w:rsidP="00737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A6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</w:t>
            </w:r>
            <w:r w:rsidRPr="00666A6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FB7002" w:rsidRPr="00666A69" w:rsidTr="000E75D5">
        <w:trPr>
          <w:trHeight w:val="276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02" w:rsidRPr="00666A69" w:rsidRDefault="00FB7002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 заведующий художественно-оформительской мастерской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002" w:rsidRPr="00B00687" w:rsidRDefault="00B00687" w:rsidP="000E7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87">
              <w:rPr>
                <w:rFonts w:ascii="Times New Roman" w:hAnsi="Times New Roman"/>
                <w:b/>
                <w:sz w:val="24"/>
                <w:szCs w:val="24"/>
              </w:rPr>
              <w:t>9838</w:t>
            </w:r>
          </w:p>
        </w:tc>
      </w:tr>
      <w:tr w:rsidR="00FB7002" w:rsidRPr="00666A69" w:rsidTr="00860428">
        <w:trPr>
          <w:trHeight w:val="321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02" w:rsidRPr="00666A69" w:rsidRDefault="00FB7002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002" w:rsidRPr="00666A69" w:rsidRDefault="00FB7002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02" w:rsidRPr="00666A69" w:rsidTr="00B00687">
        <w:trPr>
          <w:trHeight w:val="321"/>
        </w:trPr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02" w:rsidRPr="00666A69" w:rsidRDefault="00FB7002" w:rsidP="00AB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02" w:rsidRPr="00666A69" w:rsidRDefault="00FB7002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A69" w:rsidRDefault="00666A69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87" w:rsidRDefault="00B00687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87" w:rsidRDefault="00B00687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87" w:rsidRDefault="00B00687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87" w:rsidRDefault="00B00687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87" w:rsidRPr="00666A69" w:rsidRDefault="00B00687" w:rsidP="0073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15" w:rsidRPr="00666A69" w:rsidRDefault="00930815" w:rsidP="00666A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A69">
        <w:rPr>
          <w:rFonts w:ascii="Times New Roman" w:hAnsi="Times New Roman"/>
          <w:b/>
          <w:sz w:val="24"/>
          <w:szCs w:val="24"/>
        </w:rPr>
        <w:lastRenderedPageBreak/>
        <w:t xml:space="preserve">2. Профессиональные  квалификационные группы общеотраслевых профессий рабочих, утвержденные приказом Минздравсоцразвития России от 29 мая </w:t>
      </w:r>
      <w:smartTag w:uri="urn:schemas-microsoft-com:office:smarttags" w:element="metricconverter">
        <w:smartTagPr>
          <w:attr w:name="ProductID" w:val="2008 г"/>
        </w:smartTagPr>
        <w:r w:rsidRPr="00666A69">
          <w:rPr>
            <w:rFonts w:ascii="Times New Roman" w:hAnsi="Times New Roman"/>
            <w:b/>
            <w:sz w:val="24"/>
            <w:szCs w:val="24"/>
          </w:rPr>
          <w:t>2008 г</w:t>
        </w:r>
      </w:smartTag>
      <w:r w:rsidRPr="00666A69">
        <w:rPr>
          <w:rFonts w:ascii="Times New Roman" w:hAnsi="Times New Roman"/>
          <w:b/>
          <w:sz w:val="24"/>
          <w:szCs w:val="24"/>
        </w:rPr>
        <w:t xml:space="preserve">. N 248н </w:t>
      </w:r>
    </w:p>
    <w:p w:rsidR="00930815" w:rsidRPr="00666A69" w:rsidRDefault="00930815" w:rsidP="00737D09">
      <w:pPr>
        <w:pStyle w:val="4"/>
        <w:jc w:val="center"/>
        <w:rPr>
          <w:sz w:val="24"/>
          <w:szCs w:val="24"/>
        </w:rPr>
      </w:pPr>
      <w:r w:rsidRPr="00666A69">
        <w:rPr>
          <w:sz w:val="24"/>
          <w:szCs w:val="24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3"/>
        <w:gridCol w:w="2046"/>
      </w:tblGrid>
      <w:tr w:rsidR="00930815" w:rsidRPr="00666A69" w:rsidTr="00DD6DBC">
        <w:trPr>
          <w:trHeight w:val="231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A69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930815" w:rsidRPr="00666A69" w:rsidTr="000E75D5">
        <w:trPr>
          <w:trHeight w:val="1137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ind w:left="147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815" w:rsidRPr="00666A69" w:rsidRDefault="00FE73FC" w:rsidP="000E7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A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5913</w:t>
            </w:r>
          </w:p>
          <w:p w:rsidR="00930815" w:rsidRPr="00666A69" w:rsidRDefault="00930815" w:rsidP="000E7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815" w:rsidRPr="00666A69" w:rsidRDefault="00930815" w:rsidP="000E7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815" w:rsidRPr="00666A69" w:rsidRDefault="00930815" w:rsidP="00737D09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 xml:space="preserve">Слесарь – электрик 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815" w:rsidRPr="00666A69" w:rsidRDefault="00930815" w:rsidP="00737D09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 xml:space="preserve">Слесарь по ремонту оборудования 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815" w:rsidRPr="00666A69" w:rsidRDefault="00930815" w:rsidP="00737D09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 xml:space="preserve">Слесарь – ремонтник 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DD6DBC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15" w:rsidRPr="00666A69" w:rsidTr="00666A69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15" w:rsidRPr="00666A69" w:rsidRDefault="00930815" w:rsidP="00737D09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A69"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15" w:rsidRPr="00666A69" w:rsidRDefault="00930815" w:rsidP="0073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D09" w:rsidRPr="00666A69" w:rsidRDefault="00737D09" w:rsidP="00737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DBC" w:rsidRPr="00666A69" w:rsidRDefault="00DD6DBC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P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P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P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P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P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A69" w:rsidRDefault="00666A69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2BA3" w:rsidRPr="002E0004" w:rsidRDefault="00AA2BA3" w:rsidP="00737D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0815" w:rsidRPr="002E0004" w:rsidRDefault="00930815" w:rsidP="00737D09">
      <w:pPr>
        <w:spacing w:line="240" w:lineRule="auto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Приложение 2</w:t>
      </w:r>
    </w:p>
    <w:p w:rsidR="00930815" w:rsidRPr="002E0004" w:rsidRDefault="00973AFB" w:rsidP="00973AFB">
      <w:pPr>
        <w:spacing w:line="240" w:lineRule="auto"/>
        <w:ind w:left="5220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к Примерному положению об оплате труда работников учреждений культуры, </w:t>
      </w:r>
      <w:r>
        <w:rPr>
          <w:rFonts w:ascii="Times New Roman" w:hAnsi="Times New Roman"/>
          <w:sz w:val="24"/>
          <w:szCs w:val="24"/>
        </w:rPr>
        <w:t xml:space="preserve">в отношении которых, функции и полномочия учредителя осуществляются </w:t>
      </w:r>
      <w:r w:rsidR="00221211" w:rsidRPr="00221211">
        <w:rPr>
          <w:rFonts w:ascii="Times New Roman" w:hAnsi="Times New Roman"/>
          <w:sz w:val="24"/>
          <w:szCs w:val="24"/>
        </w:rPr>
        <w:t>администраци</w:t>
      </w:r>
      <w:r w:rsidR="00221211">
        <w:rPr>
          <w:rFonts w:ascii="Times New Roman" w:hAnsi="Times New Roman"/>
          <w:sz w:val="24"/>
          <w:szCs w:val="24"/>
        </w:rPr>
        <w:t xml:space="preserve">ей </w:t>
      </w:r>
      <w:r w:rsidR="00221211" w:rsidRPr="00221211">
        <w:rPr>
          <w:rFonts w:ascii="Times New Roman" w:hAnsi="Times New Roman"/>
          <w:sz w:val="24"/>
          <w:szCs w:val="24"/>
        </w:rPr>
        <w:t>Хазанского муниципального</w:t>
      </w:r>
      <w:r w:rsidR="00221211">
        <w:rPr>
          <w:sz w:val="24"/>
          <w:szCs w:val="24"/>
        </w:rPr>
        <w:t xml:space="preserve"> </w:t>
      </w:r>
      <w:r w:rsidR="00221211" w:rsidRPr="00221211">
        <w:rPr>
          <w:rFonts w:ascii="Times New Roman" w:hAnsi="Times New Roman"/>
          <w:sz w:val="24"/>
          <w:szCs w:val="24"/>
        </w:rPr>
        <w:t>образования</w:t>
      </w:r>
      <w:r w:rsidR="00221211" w:rsidRPr="002E0004">
        <w:rPr>
          <w:rFonts w:ascii="Times New Roman" w:hAnsi="Times New Roman"/>
          <w:sz w:val="24"/>
          <w:szCs w:val="24"/>
        </w:rPr>
        <w:t xml:space="preserve"> </w:t>
      </w:r>
      <w:r w:rsidR="00221211">
        <w:rPr>
          <w:rFonts w:ascii="Times New Roman" w:hAnsi="Times New Roman"/>
          <w:sz w:val="24"/>
          <w:szCs w:val="24"/>
        </w:rPr>
        <w:t>З</w:t>
      </w:r>
      <w:r w:rsidRPr="002E0004">
        <w:rPr>
          <w:rFonts w:ascii="Times New Roman" w:hAnsi="Times New Roman"/>
          <w:sz w:val="24"/>
          <w:szCs w:val="24"/>
        </w:rPr>
        <w:t>иминского района</w:t>
      </w:r>
    </w:p>
    <w:p w:rsidR="00930815" w:rsidRPr="002E0004" w:rsidRDefault="00930815" w:rsidP="00737D09">
      <w:pPr>
        <w:spacing w:line="240" w:lineRule="auto"/>
        <w:ind w:left="5220"/>
        <w:rPr>
          <w:rFonts w:ascii="Times New Roman" w:hAnsi="Times New Roman"/>
          <w:sz w:val="24"/>
          <w:szCs w:val="24"/>
        </w:rPr>
      </w:pPr>
    </w:p>
    <w:p w:rsidR="00930815" w:rsidRPr="002E0004" w:rsidRDefault="00930815" w:rsidP="00737D09">
      <w:pPr>
        <w:spacing w:line="240" w:lineRule="auto"/>
        <w:ind w:left="5220"/>
        <w:rPr>
          <w:rFonts w:ascii="Times New Roman" w:hAnsi="Times New Roman"/>
          <w:sz w:val="24"/>
          <w:szCs w:val="24"/>
        </w:rPr>
      </w:pPr>
    </w:p>
    <w:p w:rsidR="00930815" w:rsidRPr="00AA2BA3" w:rsidRDefault="00930815" w:rsidP="00973A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BA3">
        <w:rPr>
          <w:rFonts w:ascii="Times New Roman" w:hAnsi="Times New Roman"/>
          <w:b/>
          <w:sz w:val="24"/>
          <w:szCs w:val="24"/>
        </w:rPr>
        <w:t>Перечни должностей работников учреждений</w:t>
      </w:r>
      <w:r w:rsidR="00973AFB" w:rsidRPr="00AA2BA3">
        <w:rPr>
          <w:rFonts w:ascii="Times New Roman" w:hAnsi="Times New Roman"/>
          <w:b/>
          <w:sz w:val="24"/>
          <w:szCs w:val="24"/>
        </w:rPr>
        <w:t xml:space="preserve"> культуры</w:t>
      </w:r>
      <w:r w:rsidRPr="00AA2BA3">
        <w:rPr>
          <w:rFonts w:ascii="Times New Roman" w:hAnsi="Times New Roman"/>
          <w:b/>
          <w:sz w:val="24"/>
          <w:szCs w:val="24"/>
        </w:rPr>
        <w:t xml:space="preserve">, </w:t>
      </w:r>
      <w:r w:rsidR="00973AFB" w:rsidRPr="00AA2BA3">
        <w:rPr>
          <w:rFonts w:ascii="Times New Roman" w:hAnsi="Times New Roman"/>
          <w:b/>
          <w:sz w:val="24"/>
          <w:szCs w:val="24"/>
        </w:rPr>
        <w:t xml:space="preserve">в отношении которых, функции и полномочия учредителя осуществляются </w:t>
      </w:r>
      <w:r w:rsidR="00221211" w:rsidRPr="00AA2BA3">
        <w:rPr>
          <w:rFonts w:ascii="Times New Roman" w:hAnsi="Times New Roman"/>
          <w:b/>
          <w:sz w:val="24"/>
          <w:szCs w:val="24"/>
        </w:rPr>
        <w:t>администрацией Хазанского муниципального</w:t>
      </w:r>
      <w:r w:rsidR="00221211" w:rsidRPr="00AA2BA3">
        <w:rPr>
          <w:b/>
          <w:sz w:val="24"/>
          <w:szCs w:val="24"/>
        </w:rPr>
        <w:t xml:space="preserve"> </w:t>
      </w:r>
      <w:r w:rsidR="00221211" w:rsidRPr="00AA2BA3">
        <w:rPr>
          <w:rFonts w:ascii="Times New Roman" w:hAnsi="Times New Roman"/>
          <w:b/>
          <w:sz w:val="24"/>
          <w:szCs w:val="24"/>
        </w:rPr>
        <w:t>образования</w:t>
      </w:r>
      <w:r w:rsidR="00973AFB" w:rsidRPr="00AA2BA3">
        <w:rPr>
          <w:rFonts w:ascii="Times New Roman" w:hAnsi="Times New Roman"/>
          <w:b/>
          <w:sz w:val="24"/>
          <w:szCs w:val="24"/>
        </w:rPr>
        <w:t xml:space="preserve"> Зиминского района</w:t>
      </w:r>
      <w:r w:rsidRPr="00AA2BA3">
        <w:rPr>
          <w:rFonts w:ascii="Times New Roman" w:hAnsi="Times New Roman"/>
          <w:b/>
          <w:sz w:val="24"/>
          <w:szCs w:val="24"/>
        </w:rPr>
        <w:t>, относимых к основному персоналу для расчета среднего размера оклада (должностного оклада) работников и определения должностного оклада руководителя</w:t>
      </w:r>
    </w:p>
    <w:p w:rsidR="00930815" w:rsidRPr="002E0004" w:rsidRDefault="00930815" w:rsidP="00737D09">
      <w:pPr>
        <w:pStyle w:val="a3"/>
        <w:shd w:val="clear" w:color="auto" w:fill="auto"/>
        <w:tabs>
          <w:tab w:val="center" w:pos="4734"/>
        </w:tabs>
        <w:spacing w:line="240" w:lineRule="auto"/>
        <w:ind w:right="370"/>
        <w:rPr>
          <w:sz w:val="24"/>
          <w:szCs w:val="24"/>
        </w:rPr>
      </w:pPr>
      <w:r w:rsidRPr="002E0004">
        <w:rPr>
          <w:sz w:val="24"/>
          <w:szCs w:val="24"/>
        </w:rPr>
        <w:tab/>
      </w:r>
    </w:p>
    <w:p w:rsidR="00930815" w:rsidRPr="002E0004" w:rsidRDefault="00930815" w:rsidP="00737D09">
      <w:pPr>
        <w:pStyle w:val="a3"/>
        <w:shd w:val="clear" w:color="auto" w:fill="auto"/>
        <w:spacing w:line="240" w:lineRule="auto"/>
        <w:ind w:left="200"/>
        <w:rPr>
          <w:b/>
          <w:sz w:val="24"/>
          <w:szCs w:val="24"/>
        </w:rPr>
      </w:pPr>
      <w:r w:rsidRPr="002E0004">
        <w:rPr>
          <w:b/>
          <w:sz w:val="24"/>
          <w:szCs w:val="24"/>
          <w:lang w:val="en-US"/>
        </w:rPr>
        <w:t>I</w:t>
      </w:r>
      <w:r w:rsidRPr="002E0004">
        <w:rPr>
          <w:b/>
          <w:sz w:val="24"/>
          <w:szCs w:val="24"/>
        </w:rPr>
        <w:t>. Перечень должностей работников</w:t>
      </w:r>
      <w:bookmarkStart w:id="7" w:name="sub_1100"/>
      <w:r w:rsidRPr="002E0004">
        <w:rPr>
          <w:b/>
          <w:sz w:val="24"/>
          <w:szCs w:val="24"/>
        </w:rPr>
        <w:t xml:space="preserve"> учреждений клубного типа</w:t>
      </w:r>
    </w:p>
    <w:p w:rsidR="00930815" w:rsidRPr="00666A69" w:rsidRDefault="00930815" w:rsidP="00737D09">
      <w:pPr>
        <w:pStyle w:val="a3"/>
        <w:shd w:val="clear" w:color="auto" w:fill="auto"/>
        <w:spacing w:line="240" w:lineRule="auto"/>
        <w:ind w:left="200"/>
        <w:rPr>
          <w:b/>
          <w:sz w:val="24"/>
          <w:szCs w:val="24"/>
        </w:rPr>
      </w:pPr>
    </w:p>
    <w:bookmarkEnd w:id="7"/>
    <w:p w:rsidR="00930815" w:rsidRPr="00AA2BA3" w:rsidRDefault="00930815" w:rsidP="00737D0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A2BA3">
        <w:rPr>
          <w:rFonts w:ascii="Times New Roman" w:hAnsi="Times New Roman"/>
          <w:sz w:val="24"/>
          <w:szCs w:val="24"/>
        </w:rPr>
        <w:t>Методист</w:t>
      </w:r>
    </w:p>
    <w:p w:rsidR="00967C5C" w:rsidRPr="00AA2BA3" w:rsidRDefault="00967C5C" w:rsidP="00737D0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A2BA3">
        <w:rPr>
          <w:rFonts w:ascii="Times New Roman" w:hAnsi="Times New Roman"/>
          <w:sz w:val="24"/>
          <w:szCs w:val="24"/>
        </w:rPr>
        <w:t>Руководитель клубного формирования</w:t>
      </w:r>
    </w:p>
    <w:p w:rsidR="00967C5C" w:rsidRPr="00AA2BA3" w:rsidRDefault="00967C5C" w:rsidP="00737D0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A2BA3">
        <w:rPr>
          <w:rFonts w:ascii="Times New Roman" w:hAnsi="Times New Roman"/>
          <w:sz w:val="24"/>
          <w:szCs w:val="24"/>
        </w:rPr>
        <w:t>Художественный руководитель</w:t>
      </w:r>
    </w:p>
    <w:p w:rsidR="00967C5C" w:rsidRPr="00AA2BA3" w:rsidRDefault="00AA2BA3" w:rsidP="00737D0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2BA3">
        <w:rPr>
          <w:rFonts w:ascii="Times New Roman" w:hAnsi="Times New Roman"/>
          <w:sz w:val="24"/>
          <w:szCs w:val="24"/>
        </w:rPr>
        <w:t>Звукооператор</w:t>
      </w:r>
    </w:p>
    <w:p w:rsidR="00AA2BA3" w:rsidRPr="00AA2BA3" w:rsidRDefault="00AA2BA3" w:rsidP="00737D0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2BA3">
        <w:rPr>
          <w:rFonts w:ascii="Times New Roman" w:hAnsi="Times New Roman"/>
          <w:sz w:val="24"/>
          <w:szCs w:val="24"/>
        </w:rPr>
        <w:t>Культорганизатор</w:t>
      </w:r>
    </w:p>
    <w:p w:rsidR="00AA2BA3" w:rsidRPr="00AA2BA3" w:rsidRDefault="00AA2BA3" w:rsidP="00737D0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2BA3">
        <w:rPr>
          <w:rFonts w:ascii="Times New Roman" w:hAnsi="Times New Roman"/>
          <w:sz w:val="24"/>
          <w:szCs w:val="24"/>
        </w:rPr>
        <w:t>Аккомпаниатор</w:t>
      </w:r>
    </w:p>
    <w:p w:rsidR="00AA2BA3" w:rsidRDefault="00AA2BA3" w:rsidP="00B00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BA3" w:rsidRPr="00666A69" w:rsidRDefault="00AA2BA3" w:rsidP="00737D0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sectPr w:rsidR="00AA2BA3" w:rsidRPr="00666A69" w:rsidSect="005C678D">
      <w:footerReference w:type="default" r:id="rId8"/>
      <w:footerReference w:type="first" r:id="rId9"/>
      <w:pgSz w:w="11905" w:h="16837"/>
      <w:pgMar w:top="709" w:right="848" w:bottom="567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41" w:rsidRDefault="00FD3241" w:rsidP="003B1D9A">
      <w:pPr>
        <w:spacing w:after="0" w:line="240" w:lineRule="auto"/>
      </w:pPr>
      <w:r>
        <w:separator/>
      </w:r>
    </w:p>
  </w:endnote>
  <w:endnote w:type="continuationSeparator" w:id="1">
    <w:p w:rsidR="00FD3241" w:rsidRDefault="00FD3241" w:rsidP="003B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4" w:rsidRDefault="00421F94">
    <w:pPr>
      <w:pStyle w:val="ae"/>
      <w:jc w:val="center"/>
    </w:pPr>
  </w:p>
  <w:p w:rsidR="00421F94" w:rsidRDefault="00421F9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4" w:rsidRDefault="00421F94">
    <w:pPr>
      <w:pStyle w:val="ae"/>
      <w:jc w:val="center"/>
    </w:pPr>
  </w:p>
  <w:p w:rsidR="00421F94" w:rsidRDefault="00421F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41" w:rsidRDefault="00FD3241" w:rsidP="003B1D9A">
      <w:pPr>
        <w:spacing w:after="0" w:line="240" w:lineRule="auto"/>
      </w:pPr>
      <w:r>
        <w:separator/>
      </w:r>
    </w:p>
  </w:footnote>
  <w:footnote w:type="continuationSeparator" w:id="1">
    <w:p w:rsidR="00FD3241" w:rsidRDefault="00FD3241" w:rsidP="003B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AB43F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B3705C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1F28CB5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BC6104"/>
    <w:multiLevelType w:val="multilevel"/>
    <w:tmpl w:val="43126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0D80E3F"/>
    <w:multiLevelType w:val="hybridMultilevel"/>
    <w:tmpl w:val="9AF8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C445E9"/>
    <w:multiLevelType w:val="hybridMultilevel"/>
    <w:tmpl w:val="64F2319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9C37AE">
      <w:start w:val="1"/>
      <w:numFmt w:val="decimal"/>
      <w:lvlText w:val="1.10.%2."/>
      <w:lvlJc w:val="left"/>
      <w:pPr>
        <w:ind w:left="2149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410C8F"/>
    <w:multiLevelType w:val="hybridMultilevel"/>
    <w:tmpl w:val="5D46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B3240C"/>
    <w:multiLevelType w:val="hybridMultilevel"/>
    <w:tmpl w:val="3160A016"/>
    <w:lvl w:ilvl="0" w:tplc="9F923072">
      <w:start w:val="7"/>
      <w:numFmt w:val="decimal"/>
      <w:lvlText w:val="3.1.%1."/>
      <w:lvlJc w:val="left"/>
      <w:pPr>
        <w:ind w:left="214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CC1C4D"/>
    <w:multiLevelType w:val="hybridMultilevel"/>
    <w:tmpl w:val="C75237E2"/>
    <w:lvl w:ilvl="0" w:tplc="228A69BE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10">
    <w:nsid w:val="1A4A3919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1B78795C"/>
    <w:multiLevelType w:val="multilevel"/>
    <w:tmpl w:val="CCB837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DD36A2E"/>
    <w:multiLevelType w:val="hybridMultilevel"/>
    <w:tmpl w:val="485C6D00"/>
    <w:lvl w:ilvl="0" w:tplc="49D6235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104164"/>
    <w:multiLevelType w:val="hybridMultilevel"/>
    <w:tmpl w:val="AD70177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>
    <w:nsid w:val="21685C87"/>
    <w:multiLevelType w:val="multilevel"/>
    <w:tmpl w:val="DF1009F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223F08D5"/>
    <w:multiLevelType w:val="hybridMultilevel"/>
    <w:tmpl w:val="132E29EA"/>
    <w:lvl w:ilvl="0" w:tplc="87FA05C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90C63D0"/>
    <w:multiLevelType w:val="hybridMultilevel"/>
    <w:tmpl w:val="EDB49CDA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EA1372"/>
    <w:multiLevelType w:val="hybridMultilevel"/>
    <w:tmpl w:val="9AF8CA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0A73396"/>
    <w:multiLevelType w:val="hybridMultilevel"/>
    <w:tmpl w:val="70AA8F12"/>
    <w:lvl w:ilvl="0" w:tplc="163EB83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F82AC2"/>
    <w:multiLevelType w:val="multilevel"/>
    <w:tmpl w:val="15C20C3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20">
    <w:nsid w:val="33EF1CCF"/>
    <w:multiLevelType w:val="multilevel"/>
    <w:tmpl w:val="4DCE512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36047346"/>
    <w:multiLevelType w:val="hybridMultilevel"/>
    <w:tmpl w:val="206E68B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656D39"/>
    <w:multiLevelType w:val="hybridMultilevel"/>
    <w:tmpl w:val="A90A6844"/>
    <w:lvl w:ilvl="0" w:tplc="EA8C8F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B6B342E"/>
    <w:multiLevelType w:val="multilevel"/>
    <w:tmpl w:val="19B80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EDC4E9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44121903"/>
    <w:multiLevelType w:val="hybridMultilevel"/>
    <w:tmpl w:val="C68A507C"/>
    <w:lvl w:ilvl="0" w:tplc="113A3662">
      <w:start w:val="7"/>
      <w:numFmt w:val="decimal"/>
      <w:lvlText w:val="1.10.%1."/>
      <w:lvlJc w:val="left"/>
      <w:pPr>
        <w:ind w:left="214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6669D6"/>
    <w:multiLevelType w:val="hybridMultilevel"/>
    <w:tmpl w:val="781E7558"/>
    <w:lvl w:ilvl="0" w:tplc="00A410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5B13647"/>
    <w:multiLevelType w:val="hybridMultilevel"/>
    <w:tmpl w:val="E1C4D338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1EA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7058C5"/>
    <w:multiLevelType w:val="multilevel"/>
    <w:tmpl w:val="B4D28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5E0369DC"/>
    <w:multiLevelType w:val="hybridMultilevel"/>
    <w:tmpl w:val="BF444B8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F9116D2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5A22F0"/>
    <w:multiLevelType w:val="hybridMultilevel"/>
    <w:tmpl w:val="5BFEA9F8"/>
    <w:lvl w:ilvl="0" w:tplc="07FC873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2D8442C"/>
    <w:multiLevelType w:val="hybridMultilevel"/>
    <w:tmpl w:val="5868FE8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D71118"/>
    <w:multiLevelType w:val="hybridMultilevel"/>
    <w:tmpl w:val="4BB6F314"/>
    <w:lvl w:ilvl="0" w:tplc="FCD8A4E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4">
    <w:nsid w:val="69A93EAE"/>
    <w:multiLevelType w:val="multilevel"/>
    <w:tmpl w:val="AF2A70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AF3CF2"/>
    <w:multiLevelType w:val="hybridMultilevel"/>
    <w:tmpl w:val="C492B9EE"/>
    <w:lvl w:ilvl="0" w:tplc="50682988">
      <w:start w:val="35"/>
      <w:numFmt w:val="decimal"/>
      <w:lvlText w:val="%1."/>
      <w:lvlJc w:val="left"/>
      <w:pPr>
        <w:ind w:left="108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4AF712">
      <w:start w:val="1"/>
      <w:numFmt w:val="decimal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8B4F76"/>
    <w:multiLevelType w:val="hybridMultilevel"/>
    <w:tmpl w:val="6066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FF07B1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C633273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>
    <w:nsid w:val="7C6740ED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38"/>
  </w:num>
  <w:num w:numId="8">
    <w:abstractNumId w:val="32"/>
  </w:num>
  <w:num w:numId="9">
    <w:abstractNumId w:val="3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13"/>
  </w:num>
  <w:num w:numId="14">
    <w:abstractNumId w:val="39"/>
  </w:num>
  <w:num w:numId="15">
    <w:abstractNumId w:val="31"/>
  </w:num>
  <w:num w:numId="16">
    <w:abstractNumId w:val="33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29"/>
  </w:num>
  <w:num w:numId="24">
    <w:abstractNumId w:val="26"/>
  </w:num>
  <w:num w:numId="25">
    <w:abstractNumId w:val="36"/>
  </w:num>
  <w:num w:numId="26">
    <w:abstractNumId w:val="15"/>
  </w:num>
  <w:num w:numId="27">
    <w:abstractNumId w:val="9"/>
  </w:num>
  <w:num w:numId="28">
    <w:abstractNumId w:val="21"/>
  </w:num>
  <w:num w:numId="29">
    <w:abstractNumId w:val="27"/>
  </w:num>
  <w:num w:numId="30">
    <w:abstractNumId w:val="6"/>
  </w:num>
  <w:num w:numId="31">
    <w:abstractNumId w:val="16"/>
  </w:num>
  <w:num w:numId="32">
    <w:abstractNumId w:val="8"/>
  </w:num>
  <w:num w:numId="33">
    <w:abstractNumId w:val="14"/>
  </w:num>
  <w:num w:numId="34">
    <w:abstractNumId w:val="20"/>
  </w:num>
  <w:num w:numId="35">
    <w:abstractNumId w:val="22"/>
  </w:num>
  <w:num w:numId="36">
    <w:abstractNumId w:val="12"/>
  </w:num>
  <w:num w:numId="37">
    <w:abstractNumId w:val="25"/>
  </w:num>
  <w:num w:numId="38">
    <w:abstractNumId w:val="11"/>
  </w:num>
  <w:num w:numId="39">
    <w:abstractNumId w:val="4"/>
  </w:num>
  <w:num w:numId="40">
    <w:abstractNumId w:val="7"/>
  </w:num>
  <w:num w:numId="41">
    <w:abstractNumId w:val="2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8C3"/>
    <w:rsid w:val="0000182E"/>
    <w:rsid w:val="00004B6F"/>
    <w:rsid w:val="00004C0B"/>
    <w:rsid w:val="00005118"/>
    <w:rsid w:val="000145F8"/>
    <w:rsid w:val="00015AB6"/>
    <w:rsid w:val="00017073"/>
    <w:rsid w:val="00017A2A"/>
    <w:rsid w:val="000220DA"/>
    <w:rsid w:val="00030E48"/>
    <w:rsid w:val="00035AF8"/>
    <w:rsid w:val="00037375"/>
    <w:rsid w:val="0004073F"/>
    <w:rsid w:val="00042651"/>
    <w:rsid w:val="00044F31"/>
    <w:rsid w:val="0004798E"/>
    <w:rsid w:val="00047E8D"/>
    <w:rsid w:val="00050A62"/>
    <w:rsid w:val="00050EF8"/>
    <w:rsid w:val="000635A8"/>
    <w:rsid w:val="00065238"/>
    <w:rsid w:val="00070521"/>
    <w:rsid w:val="00074486"/>
    <w:rsid w:val="0008062F"/>
    <w:rsid w:val="000816A3"/>
    <w:rsid w:val="00085CB3"/>
    <w:rsid w:val="000A0C01"/>
    <w:rsid w:val="000B02DA"/>
    <w:rsid w:val="000B0F2C"/>
    <w:rsid w:val="000B661E"/>
    <w:rsid w:val="000B759B"/>
    <w:rsid w:val="000C338B"/>
    <w:rsid w:val="000C4CBF"/>
    <w:rsid w:val="000C7129"/>
    <w:rsid w:val="000D04B5"/>
    <w:rsid w:val="000D0919"/>
    <w:rsid w:val="000D25A0"/>
    <w:rsid w:val="000D5403"/>
    <w:rsid w:val="000E556D"/>
    <w:rsid w:val="000E5996"/>
    <w:rsid w:val="000E69F2"/>
    <w:rsid w:val="000E75D5"/>
    <w:rsid w:val="000F61B2"/>
    <w:rsid w:val="000F7FC7"/>
    <w:rsid w:val="0010233B"/>
    <w:rsid w:val="00103657"/>
    <w:rsid w:val="001057B4"/>
    <w:rsid w:val="00106C1F"/>
    <w:rsid w:val="001147E8"/>
    <w:rsid w:val="00123271"/>
    <w:rsid w:val="001253BF"/>
    <w:rsid w:val="00127448"/>
    <w:rsid w:val="00133114"/>
    <w:rsid w:val="001340AA"/>
    <w:rsid w:val="0013487D"/>
    <w:rsid w:val="00134989"/>
    <w:rsid w:val="0014109D"/>
    <w:rsid w:val="00153E8B"/>
    <w:rsid w:val="001554A5"/>
    <w:rsid w:val="00155AD5"/>
    <w:rsid w:val="00160E15"/>
    <w:rsid w:val="00163E8B"/>
    <w:rsid w:val="00165C51"/>
    <w:rsid w:val="0017112B"/>
    <w:rsid w:val="00172F82"/>
    <w:rsid w:val="0017336B"/>
    <w:rsid w:val="00176501"/>
    <w:rsid w:val="001776F6"/>
    <w:rsid w:val="0018163A"/>
    <w:rsid w:val="00181BB3"/>
    <w:rsid w:val="00185426"/>
    <w:rsid w:val="00192F25"/>
    <w:rsid w:val="001A00E1"/>
    <w:rsid w:val="001A2CDC"/>
    <w:rsid w:val="001B46AF"/>
    <w:rsid w:val="001B6FFA"/>
    <w:rsid w:val="001B78E8"/>
    <w:rsid w:val="001C480F"/>
    <w:rsid w:val="001D3BDD"/>
    <w:rsid w:val="001E177A"/>
    <w:rsid w:val="001E2443"/>
    <w:rsid w:val="001E5B1C"/>
    <w:rsid w:val="001E6852"/>
    <w:rsid w:val="00201FAF"/>
    <w:rsid w:val="00204011"/>
    <w:rsid w:val="00204938"/>
    <w:rsid w:val="002174DC"/>
    <w:rsid w:val="00221211"/>
    <w:rsid w:val="002220EF"/>
    <w:rsid w:val="00224265"/>
    <w:rsid w:val="00224F0D"/>
    <w:rsid w:val="00233E3C"/>
    <w:rsid w:val="002356EC"/>
    <w:rsid w:val="00235DDB"/>
    <w:rsid w:val="00245842"/>
    <w:rsid w:val="00247E47"/>
    <w:rsid w:val="00247FBA"/>
    <w:rsid w:val="00250EE2"/>
    <w:rsid w:val="00252231"/>
    <w:rsid w:val="00254E7C"/>
    <w:rsid w:val="002602D2"/>
    <w:rsid w:val="00263086"/>
    <w:rsid w:val="002658E1"/>
    <w:rsid w:val="002759FE"/>
    <w:rsid w:val="00276BF6"/>
    <w:rsid w:val="00277C88"/>
    <w:rsid w:val="0028178F"/>
    <w:rsid w:val="00282943"/>
    <w:rsid w:val="00290A20"/>
    <w:rsid w:val="002941FB"/>
    <w:rsid w:val="002A1368"/>
    <w:rsid w:val="002A2738"/>
    <w:rsid w:val="002A4F0F"/>
    <w:rsid w:val="002A7FD9"/>
    <w:rsid w:val="002B2647"/>
    <w:rsid w:val="002B5C7C"/>
    <w:rsid w:val="002C19EF"/>
    <w:rsid w:val="002C21E9"/>
    <w:rsid w:val="002C6738"/>
    <w:rsid w:val="002C6C35"/>
    <w:rsid w:val="002D5F0E"/>
    <w:rsid w:val="002D6D70"/>
    <w:rsid w:val="002D6F20"/>
    <w:rsid w:val="002E0004"/>
    <w:rsid w:val="002E092E"/>
    <w:rsid w:val="002E41FF"/>
    <w:rsid w:val="002E4B59"/>
    <w:rsid w:val="002F5DB2"/>
    <w:rsid w:val="00307BC4"/>
    <w:rsid w:val="00310821"/>
    <w:rsid w:val="0031104E"/>
    <w:rsid w:val="0031127E"/>
    <w:rsid w:val="00316F9E"/>
    <w:rsid w:val="00321F0E"/>
    <w:rsid w:val="00323C07"/>
    <w:rsid w:val="00323CEC"/>
    <w:rsid w:val="00323D98"/>
    <w:rsid w:val="00325681"/>
    <w:rsid w:val="003256E7"/>
    <w:rsid w:val="00326D5B"/>
    <w:rsid w:val="003374A0"/>
    <w:rsid w:val="003400F3"/>
    <w:rsid w:val="003463CE"/>
    <w:rsid w:val="00351BE0"/>
    <w:rsid w:val="00363395"/>
    <w:rsid w:val="003638AD"/>
    <w:rsid w:val="00366163"/>
    <w:rsid w:val="00367AFB"/>
    <w:rsid w:val="00370C76"/>
    <w:rsid w:val="003710F6"/>
    <w:rsid w:val="003710FF"/>
    <w:rsid w:val="00371924"/>
    <w:rsid w:val="00381838"/>
    <w:rsid w:val="003860BC"/>
    <w:rsid w:val="003A3B45"/>
    <w:rsid w:val="003B018A"/>
    <w:rsid w:val="003B0197"/>
    <w:rsid w:val="003B0830"/>
    <w:rsid w:val="003B1D9A"/>
    <w:rsid w:val="003B5A66"/>
    <w:rsid w:val="003C07E9"/>
    <w:rsid w:val="003C2A90"/>
    <w:rsid w:val="003C4111"/>
    <w:rsid w:val="003C426C"/>
    <w:rsid w:val="003C58BE"/>
    <w:rsid w:val="003C5DE7"/>
    <w:rsid w:val="003D3C26"/>
    <w:rsid w:val="003D4403"/>
    <w:rsid w:val="003D48C5"/>
    <w:rsid w:val="003D7F70"/>
    <w:rsid w:val="003E11DB"/>
    <w:rsid w:val="003E338A"/>
    <w:rsid w:val="003E63DC"/>
    <w:rsid w:val="003E66EC"/>
    <w:rsid w:val="003F1D99"/>
    <w:rsid w:val="003F5844"/>
    <w:rsid w:val="003F5F4F"/>
    <w:rsid w:val="003F70FE"/>
    <w:rsid w:val="0040120A"/>
    <w:rsid w:val="00403545"/>
    <w:rsid w:val="004101EA"/>
    <w:rsid w:val="00411FA4"/>
    <w:rsid w:val="00413010"/>
    <w:rsid w:val="00421F94"/>
    <w:rsid w:val="0043230C"/>
    <w:rsid w:val="0043655F"/>
    <w:rsid w:val="00442C26"/>
    <w:rsid w:val="004462E4"/>
    <w:rsid w:val="004500A8"/>
    <w:rsid w:val="00456039"/>
    <w:rsid w:val="0045668D"/>
    <w:rsid w:val="00460427"/>
    <w:rsid w:val="00471E7F"/>
    <w:rsid w:val="00471F03"/>
    <w:rsid w:val="00474F55"/>
    <w:rsid w:val="004914E5"/>
    <w:rsid w:val="004973F1"/>
    <w:rsid w:val="00497844"/>
    <w:rsid w:val="004A68CE"/>
    <w:rsid w:val="004A6DA3"/>
    <w:rsid w:val="004A7834"/>
    <w:rsid w:val="004B2E07"/>
    <w:rsid w:val="004C0C08"/>
    <w:rsid w:val="004C2FF2"/>
    <w:rsid w:val="004C5FAD"/>
    <w:rsid w:val="004D0F08"/>
    <w:rsid w:val="004D1D8D"/>
    <w:rsid w:val="004D1EF3"/>
    <w:rsid w:val="004D2438"/>
    <w:rsid w:val="004D296A"/>
    <w:rsid w:val="004D4924"/>
    <w:rsid w:val="004E01A7"/>
    <w:rsid w:val="004E6D23"/>
    <w:rsid w:val="004F0118"/>
    <w:rsid w:val="004F0E1E"/>
    <w:rsid w:val="004F1791"/>
    <w:rsid w:val="004F34D7"/>
    <w:rsid w:val="00500DC4"/>
    <w:rsid w:val="00504044"/>
    <w:rsid w:val="00512DF7"/>
    <w:rsid w:val="00514F9A"/>
    <w:rsid w:val="00515076"/>
    <w:rsid w:val="00516CFD"/>
    <w:rsid w:val="00531750"/>
    <w:rsid w:val="005372AB"/>
    <w:rsid w:val="00537827"/>
    <w:rsid w:val="00540993"/>
    <w:rsid w:val="00543A98"/>
    <w:rsid w:val="005477C8"/>
    <w:rsid w:val="005512C7"/>
    <w:rsid w:val="00552680"/>
    <w:rsid w:val="00554B80"/>
    <w:rsid w:val="00554FEA"/>
    <w:rsid w:val="0055708E"/>
    <w:rsid w:val="0056430B"/>
    <w:rsid w:val="00565B26"/>
    <w:rsid w:val="00566F7B"/>
    <w:rsid w:val="00567634"/>
    <w:rsid w:val="0057003A"/>
    <w:rsid w:val="00571B01"/>
    <w:rsid w:val="005721BC"/>
    <w:rsid w:val="00572AB3"/>
    <w:rsid w:val="00573DDE"/>
    <w:rsid w:val="005746B4"/>
    <w:rsid w:val="00575C8D"/>
    <w:rsid w:val="00577571"/>
    <w:rsid w:val="005801A6"/>
    <w:rsid w:val="00586814"/>
    <w:rsid w:val="00587B28"/>
    <w:rsid w:val="0059062B"/>
    <w:rsid w:val="00592C8D"/>
    <w:rsid w:val="00593407"/>
    <w:rsid w:val="00595245"/>
    <w:rsid w:val="005A18C3"/>
    <w:rsid w:val="005B126C"/>
    <w:rsid w:val="005C14C7"/>
    <w:rsid w:val="005C678D"/>
    <w:rsid w:val="005C6F06"/>
    <w:rsid w:val="005D22F2"/>
    <w:rsid w:val="005D2F3C"/>
    <w:rsid w:val="005D4029"/>
    <w:rsid w:val="005D4D45"/>
    <w:rsid w:val="005E3A81"/>
    <w:rsid w:val="005F0E8D"/>
    <w:rsid w:val="005F25D1"/>
    <w:rsid w:val="005F60FB"/>
    <w:rsid w:val="005F6C35"/>
    <w:rsid w:val="0060337F"/>
    <w:rsid w:val="00624384"/>
    <w:rsid w:val="00625D37"/>
    <w:rsid w:val="00627361"/>
    <w:rsid w:val="0062751D"/>
    <w:rsid w:val="00632019"/>
    <w:rsid w:val="00632B8B"/>
    <w:rsid w:val="00633CF4"/>
    <w:rsid w:val="00640E90"/>
    <w:rsid w:val="00641A46"/>
    <w:rsid w:val="006436FF"/>
    <w:rsid w:val="006459FB"/>
    <w:rsid w:val="00647D30"/>
    <w:rsid w:val="0065165B"/>
    <w:rsid w:val="00651DFA"/>
    <w:rsid w:val="006520BC"/>
    <w:rsid w:val="00652CFD"/>
    <w:rsid w:val="00653E8E"/>
    <w:rsid w:val="00655323"/>
    <w:rsid w:val="00666A69"/>
    <w:rsid w:val="00671345"/>
    <w:rsid w:val="00673176"/>
    <w:rsid w:val="006766B5"/>
    <w:rsid w:val="00682626"/>
    <w:rsid w:val="00691B68"/>
    <w:rsid w:val="00693419"/>
    <w:rsid w:val="00697D91"/>
    <w:rsid w:val="006A2EC7"/>
    <w:rsid w:val="006A5F78"/>
    <w:rsid w:val="006A642E"/>
    <w:rsid w:val="006B0B9D"/>
    <w:rsid w:val="006B1616"/>
    <w:rsid w:val="006B253B"/>
    <w:rsid w:val="006B28ED"/>
    <w:rsid w:val="006C0040"/>
    <w:rsid w:val="006C40A5"/>
    <w:rsid w:val="006C78F1"/>
    <w:rsid w:val="006D2C56"/>
    <w:rsid w:val="006E0D20"/>
    <w:rsid w:val="006E2638"/>
    <w:rsid w:val="006E31EC"/>
    <w:rsid w:val="006E4429"/>
    <w:rsid w:val="006E5894"/>
    <w:rsid w:val="006F10AB"/>
    <w:rsid w:val="006F5298"/>
    <w:rsid w:val="007024B8"/>
    <w:rsid w:val="00704619"/>
    <w:rsid w:val="00710117"/>
    <w:rsid w:val="007223E6"/>
    <w:rsid w:val="0073145C"/>
    <w:rsid w:val="00737D09"/>
    <w:rsid w:val="00741FC6"/>
    <w:rsid w:val="00742131"/>
    <w:rsid w:val="00744A6A"/>
    <w:rsid w:val="00745446"/>
    <w:rsid w:val="00745AB5"/>
    <w:rsid w:val="0074622E"/>
    <w:rsid w:val="007465F3"/>
    <w:rsid w:val="00746D4B"/>
    <w:rsid w:val="0075250A"/>
    <w:rsid w:val="00755A21"/>
    <w:rsid w:val="00762879"/>
    <w:rsid w:val="00763062"/>
    <w:rsid w:val="00767E02"/>
    <w:rsid w:val="00770D8F"/>
    <w:rsid w:val="007727DE"/>
    <w:rsid w:val="00772E71"/>
    <w:rsid w:val="007730F0"/>
    <w:rsid w:val="007753FB"/>
    <w:rsid w:val="00777DED"/>
    <w:rsid w:val="00780F50"/>
    <w:rsid w:val="00784498"/>
    <w:rsid w:val="007847D8"/>
    <w:rsid w:val="00786180"/>
    <w:rsid w:val="007861B2"/>
    <w:rsid w:val="00791525"/>
    <w:rsid w:val="007A23AA"/>
    <w:rsid w:val="007A29D4"/>
    <w:rsid w:val="007A358E"/>
    <w:rsid w:val="007A5DAE"/>
    <w:rsid w:val="007A6E4F"/>
    <w:rsid w:val="007B1EF6"/>
    <w:rsid w:val="007B2D51"/>
    <w:rsid w:val="007B5AA5"/>
    <w:rsid w:val="007B67F3"/>
    <w:rsid w:val="007C02F6"/>
    <w:rsid w:val="007C21ED"/>
    <w:rsid w:val="007D111A"/>
    <w:rsid w:val="007D1D23"/>
    <w:rsid w:val="007D1E1E"/>
    <w:rsid w:val="007D2181"/>
    <w:rsid w:val="007D248D"/>
    <w:rsid w:val="007D551B"/>
    <w:rsid w:val="007D58E5"/>
    <w:rsid w:val="007D7A55"/>
    <w:rsid w:val="007F0C63"/>
    <w:rsid w:val="007F0EB9"/>
    <w:rsid w:val="007F2895"/>
    <w:rsid w:val="007F50F0"/>
    <w:rsid w:val="007F6DD2"/>
    <w:rsid w:val="007F7263"/>
    <w:rsid w:val="00801939"/>
    <w:rsid w:val="008027C7"/>
    <w:rsid w:val="00804113"/>
    <w:rsid w:val="00804F38"/>
    <w:rsid w:val="00805660"/>
    <w:rsid w:val="008110FB"/>
    <w:rsid w:val="00812955"/>
    <w:rsid w:val="00812E1B"/>
    <w:rsid w:val="00820FD1"/>
    <w:rsid w:val="00823094"/>
    <w:rsid w:val="00824B46"/>
    <w:rsid w:val="00827D3B"/>
    <w:rsid w:val="0083110A"/>
    <w:rsid w:val="00832DEC"/>
    <w:rsid w:val="00836CB6"/>
    <w:rsid w:val="0084470F"/>
    <w:rsid w:val="00845529"/>
    <w:rsid w:val="00851EA0"/>
    <w:rsid w:val="00860428"/>
    <w:rsid w:val="0086079D"/>
    <w:rsid w:val="00861B33"/>
    <w:rsid w:val="00862566"/>
    <w:rsid w:val="00864E4B"/>
    <w:rsid w:val="00865F8C"/>
    <w:rsid w:val="00871E2F"/>
    <w:rsid w:val="00873311"/>
    <w:rsid w:val="00874C67"/>
    <w:rsid w:val="0087560B"/>
    <w:rsid w:val="008808B7"/>
    <w:rsid w:val="0088123E"/>
    <w:rsid w:val="00881C41"/>
    <w:rsid w:val="008838CF"/>
    <w:rsid w:val="00887470"/>
    <w:rsid w:val="00894ABD"/>
    <w:rsid w:val="008A0098"/>
    <w:rsid w:val="008A0B0F"/>
    <w:rsid w:val="008A3DDA"/>
    <w:rsid w:val="008A7FD7"/>
    <w:rsid w:val="008B08A3"/>
    <w:rsid w:val="008B205A"/>
    <w:rsid w:val="008B4E4F"/>
    <w:rsid w:val="008B5EE4"/>
    <w:rsid w:val="008B6FC8"/>
    <w:rsid w:val="008B7AEC"/>
    <w:rsid w:val="008C39F4"/>
    <w:rsid w:val="008C4090"/>
    <w:rsid w:val="008C5FF2"/>
    <w:rsid w:val="008C7287"/>
    <w:rsid w:val="008D2EC9"/>
    <w:rsid w:val="008D322E"/>
    <w:rsid w:val="008E197A"/>
    <w:rsid w:val="008E1F2B"/>
    <w:rsid w:val="008F5492"/>
    <w:rsid w:val="009002FA"/>
    <w:rsid w:val="00906EA3"/>
    <w:rsid w:val="00911F2D"/>
    <w:rsid w:val="00923974"/>
    <w:rsid w:val="00925B73"/>
    <w:rsid w:val="009264F6"/>
    <w:rsid w:val="00926649"/>
    <w:rsid w:val="00927593"/>
    <w:rsid w:val="00930815"/>
    <w:rsid w:val="00930BFE"/>
    <w:rsid w:val="00934496"/>
    <w:rsid w:val="00942E19"/>
    <w:rsid w:val="0094495A"/>
    <w:rsid w:val="00945D3B"/>
    <w:rsid w:val="009468F7"/>
    <w:rsid w:val="00951BC7"/>
    <w:rsid w:val="00953EBA"/>
    <w:rsid w:val="00955386"/>
    <w:rsid w:val="00960D6C"/>
    <w:rsid w:val="0096474D"/>
    <w:rsid w:val="00967C5C"/>
    <w:rsid w:val="0097276C"/>
    <w:rsid w:val="00973AFB"/>
    <w:rsid w:val="009746E9"/>
    <w:rsid w:val="009749A5"/>
    <w:rsid w:val="0097517E"/>
    <w:rsid w:val="00983C0C"/>
    <w:rsid w:val="009905EC"/>
    <w:rsid w:val="00995784"/>
    <w:rsid w:val="0099710E"/>
    <w:rsid w:val="009A03D4"/>
    <w:rsid w:val="009A07D3"/>
    <w:rsid w:val="009A6AB7"/>
    <w:rsid w:val="009A7B11"/>
    <w:rsid w:val="009B3ECC"/>
    <w:rsid w:val="009C3BD2"/>
    <w:rsid w:val="009C7CBC"/>
    <w:rsid w:val="009D3D70"/>
    <w:rsid w:val="009E3E71"/>
    <w:rsid w:val="009F26EA"/>
    <w:rsid w:val="009F5D5C"/>
    <w:rsid w:val="00A03F8A"/>
    <w:rsid w:val="00A129B9"/>
    <w:rsid w:val="00A13D28"/>
    <w:rsid w:val="00A1556C"/>
    <w:rsid w:val="00A25190"/>
    <w:rsid w:val="00A3023D"/>
    <w:rsid w:val="00A33C2A"/>
    <w:rsid w:val="00A46F39"/>
    <w:rsid w:val="00A54C4D"/>
    <w:rsid w:val="00A60D0E"/>
    <w:rsid w:val="00A64071"/>
    <w:rsid w:val="00A649A9"/>
    <w:rsid w:val="00A67E01"/>
    <w:rsid w:val="00A74464"/>
    <w:rsid w:val="00A80159"/>
    <w:rsid w:val="00A80565"/>
    <w:rsid w:val="00A868B6"/>
    <w:rsid w:val="00A921A5"/>
    <w:rsid w:val="00A92AF4"/>
    <w:rsid w:val="00A92D3E"/>
    <w:rsid w:val="00A97A68"/>
    <w:rsid w:val="00AA2BA3"/>
    <w:rsid w:val="00AA7DD5"/>
    <w:rsid w:val="00AB16BA"/>
    <w:rsid w:val="00AB341F"/>
    <w:rsid w:val="00AB70C0"/>
    <w:rsid w:val="00AC021E"/>
    <w:rsid w:val="00AD2558"/>
    <w:rsid w:val="00AD312F"/>
    <w:rsid w:val="00AD60A1"/>
    <w:rsid w:val="00AE115E"/>
    <w:rsid w:val="00AE1865"/>
    <w:rsid w:val="00AE5D82"/>
    <w:rsid w:val="00AE7729"/>
    <w:rsid w:val="00AF2B10"/>
    <w:rsid w:val="00B00687"/>
    <w:rsid w:val="00B0257F"/>
    <w:rsid w:val="00B038CB"/>
    <w:rsid w:val="00B046A4"/>
    <w:rsid w:val="00B0629C"/>
    <w:rsid w:val="00B07367"/>
    <w:rsid w:val="00B073E7"/>
    <w:rsid w:val="00B15D36"/>
    <w:rsid w:val="00B324C6"/>
    <w:rsid w:val="00B36030"/>
    <w:rsid w:val="00B37521"/>
    <w:rsid w:val="00B37863"/>
    <w:rsid w:val="00B43701"/>
    <w:rsid w:val="00B465BE"/>
    <w:rsid w:val="00B50CE3"/>
    <w:rsid w:val="00B50E3C"/>
    <w:rsid w:val="00B5330F"/>
    <w:rsid w:val="00B56A0F"/>
    <w:rsid w:val="00B62843"/>
    <w:rsid w:val="00B651F2"/>
    <w:rsid w:val="00B7383A"/>
    <w:rsid w:val="00B81643"/>
    <w:rsid w:val="00B8632B"/>
    <w:rsid w:val="00B91762"/>
    <w:rsid w:val="00B9202B"/>
    <w:rsid w:val="00BA4EB7"/>
    <w:rsid w:val="00BA7E4C"/>
    <w:rsid w:val="00BB09CC"/>
    <w:rsid w:val="00BB68AE"/>
    <w:rsid w:val="00BC4B34"/>
    <w:rsid w:val="00BC688B"/>
    <w:rsid w:val="00BC7D50"/>
    <w:rsid w:val="00BD1998"/>
    <w:rsid w:val="00BD4849"/>
    <w:rsid w:val="00BD49AA"/>
    <w:rsid w:val="00BD5ECE"/>
    <w:rsid w:val="00BE1205"/>
    <w:rsid w:val="00BE207A"/>
    <w:rsid w:val="00BE22BA"/>
    <w:rsid w:val="00BF27C9"/>
    <w:rsid w:val="00BF3383"/>
    <w:rsid w:val="00BF4823"/>
    <w:rsid w:val="00BF6E2F"/>
    <w:rsid w:val="00C00EB4"/>
    <w:rsid w:val="00C00EC3"/>
    <w:rsid w:val="00C056D0"/>
    <w:rsid w:val="00C07ABF"/>
    <w:rsid w:val="00C12A92"/>
    <w:rsid w:val="00C12D8F"/>
    <w:rsid w:val="00C152C6"/>
    <w:rsid w:val="00C16B5E"/>
    <w:rsid w:val="00C23AFD"/>
    <w:rsid w:val="00C23E4B"/>
    <w:rsid w:val="00C2623D"/>
    <w:rsid w:val="00C30590"/>
    <w:rsid w:val="00C30D2A"/>
    <w:rsid w:val="00C44BB8"/>
    <w:rsid w:val="00C46674"/>
    <w:rsid w:val="00C53AEF"/>
    <w:rsid w:val="00C54E00"/>
    <w:rsid w:val="00C61F22"/>
    <w:rsid w:val="00C73CDE"/>
    <w:rsid w:val="00C74BBA"/>
    <w:rsid w:val="00C8410B"/>
    <w:rsid w:val="00C84A62"/>
    <w:rsid w:val="00C93304"/>
    <w:rsid w:val="00C9444C"/>
    <w:rsid w:val="00C954B7"/>
    <w:rsid w:val="00C97C9D"/>
    <w:rsid w:val="00CA0572"/>
    <w:rsid w:val="00CA23F8"/>
    <w:rsid w:val="00CA2C7B"/>
    <w:rsid w:val="00CA3FAB"/>
    <w:rsid w:val="00CA6E3B"/>
    <w:rsid w:val="00CB263D"/>
    <w:rsid w:val="00CB52A1"/>
    <w:rsid w:val="00CB566B"/>
    <w:rsid w:val="00CC1584"/>
    <w:rsid w:val="00CC33C2"/>
    <w:rsid w:val="00CC5520"/>
    <w:rsid w:val="00CD1DB9"/>
    <w:rsid w:val="00CD2793"/>
    <w:rsid w:val="00CD3805"/>
    <w:rsid w:val="00CD3E35"/>
    <w:rsid w:val="00CD47AA"/>
    <w:rsid w:val="00CD6CFE"/>
    <w:rsid w:val="00CE3224"/>
    <w:rsid w:val="00CE4AAD"/>
    <w:rsid w:val="00CF73E6"/>
    <w:rsid w:val="00D0025E"/>
    <w:rsid w:val="00D05030"/>
    <w:rsid w:val="00D0690B"/>
    <w:rsid w:val="00D16BC9"/>
    <w:rsid w:val="00D1724B"/>
    <w:rsid w:val="00D172F4"/>
    <w:rsid w:val="00D17427"/>
    <w:rsid w:val="00D178C6"/>
    <w:rsid w:val="00D17CF0"/>
    <w:rsid w:val="00D22F06"/>
    <w:rsid w:val="00D26BCA"/>
    <w:rsid w:val="00D308EE"/>
    <w:rsid w:val="00D31327"/>
    <w:rsid w:val="00D31422"/>
    <w:rsid w:val="00D352D9"/>
    <w:rsid w:val="00D35FF8"/>
    <w:rsid w:val="00D42A9C"/>
    <w:rsid w:val="00D43F6A"/>
    <w:rsid w:val="00D5626E"/>
    <w:rsid w:val="00D57DCF"/>
    <w:rsid w:val="00D6429B"/>
    <w:rsid w:val="00D6766B"/>
    <w:rsid w:val="00D93631"/>
    <w:rsid w:val="00D95C09"/>
    <w:rsid w:val="00D971F5"/>
    <w:rsid w:val="00DA0FDF"/>
    <w:rsid w:val="00DA13D8"/>
    <w:rsid w:val="00DA28B6"/>
    <w:rsid w:val="00DA3235"/>
    <w:rsid w:val="00DA3844"/>
    <w:rsid w:val="00DA420B"/>
    <w:rsid w:val="00DA4B68"/>
    <w:rsid w:val="00DA6A3B"/>
    <w:rsid w:val="00DB11BA"/>
    <w:rsid w:val="00DB45A8"/>
    <w:rsid w:val="00DC1219"/>
    <w:rsid w:val="00DD42CB"/>
    <w:rsid w:val="00DD6DBC"/>
    <w:rsid w:val="00DD7E82"/>
    <w:rsid w:val="00DE0A9E"/>
    <w:rsid w:val="00DE6796"/>
    <w:rsid w:val="00DF5F60"/>
    <w:rsid w:val="00E034DA"/>
    <w:rsid w:val="00E042B0"/>
    <w:rsid w:val="00E042E8"/>
    <w:rsid w:val="00E076AE"/>
    <w:rsid w:val="00E10450"/>
    <w:rsid w:val="00E12763"/>
    <w:rsid w:val="00E13389"/>
    <w:rsid w:val="00E13E81"/>
    <w:rsid w:val="00E1641C"/>
    <w:rsid w:val="00E25E8B"/>
    <w:rsid w:val="00E25FBA"/>
    <w:rsid w:val="00E36866"/>
    <w:rsid w:val="00E4049E"/>
    <w:rsid w:val="00E4304E"/>
    <w:rsid w:val="00E4791A"/>
    <w:rsid w:val="00E601D9"/>
    <w:rsid w:val="00E643D8"/>
    <w:rsid w:val="00E64906"/>
    <w:rsid w:val="00E64F8E"/>
    <w:rsid w:val="00E67335"/>
    <w:rsid w:val="00E700AB"/>
    <w:rsid w:val="00E70DE2"/>
    <w:rsid w:val="00E73908"/>
    <w:rsid w:val="00E75B62"/>
    <w:rsid w:val="00E81598"/>
    <w:rsid w:val="00E8182B"/>
    <w:rsid w:val="00E846AA"/>
    <w:rsid w:val="00E90894"/>
    <w:rsid w:val="00E91C19"/>
    <w:rsid w:val="00E96EE1"/>
    <w:rsid w:val="00E96F60"/>
    <w:rsid w:val="00EA67E7"/>
    <w:rsid w:val="00EA720A"/>
    <w:rsid w:val="00EB40FA"/>
    <w:rsid w:val="00EB5CE6"/>
    <w:rsid w:val="00EC06CC"/>
    <w:rsid w:val="00EC2DB3"/>
    <w:rsid w:val="00EC5924"/>
    <w:rsid w:val="00EC66A4"/>
    <w:rsid w:val="00ED4153"/>
    <w:rsid w:val="00ED6DBA"/>
    <w:rsid w:val="00EE02E4"/>
    <w:rsid w:val="00EE0E19"/>
    <w:rsid w:val="00EE3786"/>
    <w:rsid w:val="00EE3A02"/>
    <w:rsid w:val="00EE4E04"/>
    <w:rsid w:val="00EF2DF1"/>
    <w:rsid w:val="00EF4595"/>
    <w:rsid w:val="00EF4864"/>
    <w:rsid w:val="00F031DA"/>
    <w:rsid w:val="00F07550"/>
    <w:rsid w:val="00F1372D"/>
    <w:rsid w:val="00F14652"/>
    <w:rsid w:val="00F216AF"/>
    <w:rsid w:val="00F230D7"/>
    <w:rsid w:val="00F24767"/>
    <w:rsid w:val="00F310A2"/>
    <w:rsid w:val="00F341B8"/>
    <w:rsid w:val="00F54C58"/>
    <w:rsid w:val="00F57FF9"/>
    <w:rsid w:val="00F62AC3"/>
    <w:rsid w:val="00F633B2"/>
    <w:rsid w:val="00F63782"/>
    <w:rsid w:val="00F64F6F"/>
    <w:rsid w:val="00F65145"/>
    <w:rsid w:val="00F654AE"/>
    <w:rsid w:val="00F73B91"/>
    <w:rsid w:val="00F74633"/>
    <w:rsid w:val="00F81BF7"/>
    <w:rsid w:val="00F821A6"/>
    <w:rsid w:val="00F8454E"/>
    <w:rsid w:val="00F90E14"/>
    <w:rsid w:val="00FA18E9"/>
    <w:rsid w:val="00FA5A67"/>
    <w:rsid w:val="00FB7002"/>
    <w:rsid w:val="00FC304B"/>
    <w:rsid w:val="00FC3B0C"/>
    <w:rsid w:val="00FC52CE"/>
    <w:rsid w:val="00FD281B"/>
    <w:rsid w:val="00FD3241"/>
    <w:rsid w:val="00FD4367"/>
    <w:rsid w:val="00FD465B"/>
    <w:rsid w:val="00FD6D36"/>
    <w:rsid w:val="00FD796F"/>
    <w:rsid w:val="00FE4A2E"/>
    <w:rsid w:val="00FE58B0"/>
    <w:rsid w:val="00FE648B"/>
    <w:rsid w:val="00FE73FC"/>
    <w:rsid w:val="00FF1ED5"/>
    <w:rsid w:val="00FF2803"/>
    <w:rsid w:val="00FF325F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44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930815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3081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21"/>
    <w:uiPriority w:val="99"/>
    <w:locked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5A18C3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5A18C3"/>
    <w:rPr>
      <w:rFonts w:cs="Times New Roman"/>
    </w:rPr>
  </w:style>
  <w:style w:type="character" w:customStyle="1" w:styleId="a5">
    <w:name w:val="Колонтитул_"/>
    <w:basedOn w:val="a0"/>
    <w:link w:val="a6"/>
    <w:uiPriority w:val="99"/>
    <w:locked/>
    <w:rsid w:val="005A18C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"/>
    <w:basedOn w:val="a5"/>
    <w:uiPriority w:val="99"/>
    <w:rsid w:val="005A18C3"/>
    <w:rPr>
      <w:b/>
      <w:bCs/>
      <w:spacing w:val="0"/>
      <w:sz w:val="21"/>
      <w:szCs w:val="21"/>
    </w:rPr>
  </w:style>
  <w:style w:type="character" w:customStyle="1" w:styleId="110">
    <w:name w:val="Колонтитул + 11"/>
    <w:aliases w:val="5 pt7,Полужирный2"/>
    <w:basedOn w:val="a5"/>
    <w:uiPriority w:val="99"/>
    <w:rsid w:val="005A18C3"/>
    <w:rPr>
      <w:b/>
      <w:bCs/>
      <w:spacing w:val="0"/>
      <w:sz w:val="23"/>
      <w:szCs w:val="23"/>
    </w:rPr>
  </w:style>
  <w:style w:type="character" w:customStyle="1" w:styleId="28">
    <w:name w:val="Заголовок №28"/>
    <w:basedOn w:val="11"/>
    <w:uiPriority w:val="99"/>
    <w:rsid w:val="005A18C3"/>
  </w:style>
  <w:style w:type="character" w:customStyle="1" w:styleId="27">
    <w:name w:val="Заголовок №27"/>
    <w:basedOn w:val="11"/>
    <w:uiPriority w:val="99"/>
    <w:rsid w:val="005A18C3"/>
    <w:rPr>
      <w:noProof/>
    </w:rPr>
  </w:style>
  <w:style w:type="character" w:customStyle="1" w:styleId="41">
    <w:name w:val="Основной текст (4)_"/>
    <w:basedOn w:val="a0"/>
    <w:link w:val="410"/>
    <w:uiPriority w:val="99"/>
    <w:locked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5A18C3"/>
  </w:style>
  <w:style w:type="character" w:customStyle="1" w:styleId="420">
    <w:name w:val="Основной текст (4)2"/>
    <w:basedOn w:val="41"/>
    <w:uiPriority w:val="99"/>
    <w:rsid w:val="005A18C3"/>
    <w:rPr>
      <w:noProof/>
    </w:rPr>
  </w:style>
  <w:style w:type="character" w:customStyle="1" w:styleId="26">
    <w:name w:val="Заголовок №26"/>
    <w:basedOn w:val="11"/>
    <w:uiPriority w:val="99"/>
    <w:rsid w:val="005A18C3"/>
  </w:style>
  <w:style w:type="character" w:customStyle="1" w:styleId="25">
    <w:name w:val="Заголовок №25"/>
    <w:basedOn w:val="11"/>
    <w:uiPriority w:val="99"/>
    <w:rsid w:val="005A18C3"/>
  </w:style>
  <w:style w:type="character" w:customStyle="1" w:styleId="24">
    <w:name w:val="Заголовок №24"/>
    <w:basedOn w:val="11"/>
    <w:uiPriority w:val="99"/>
    <w:rsid w:val="005A18C3"/>
    <w:rPr>
      <w:noProof/>
    </w:rPr>
  </w:style>
  <w:style w:type="character" w:customStyle="1" w:styleId="12">
    <w:name w:val="Заголовок №1_"/>
    <w:basedOn w:val="a0"/>
    <w:link w:val="111"/>
    <w:uiPriority w:val="99"/>
    <w:locked/>
    <w:rsid w:val="005A18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5A18C3"/>
  </w:style>
  <w:style w:type="character" w:customStyle="1" w:styleId="1pt">
    <w:name w:val="Основной текст + Интервал 1 pt"/>
    <w:basedOn w:val="11"/>
    <w:uiPriority w:val="99"/>
    <w:rsid w:val="005A18C3"/>
    <w:rPr>
      <w:spacing w:val="30"/>
    </w:rPr>
  </w:style>
  <w:style w:type="character" w:customStyle="1" w:styleId="112">
    <w:name w:val="Основной текст + 11"/>
    <w:aliases w:val="5 pt5"/>
    <w:basedOn w:val="11"/>
    <w:uiPriority w:val="99"/>
    <w:rsid w:val="005A18C3"/>
    <w:rPr>
      <w:sz w:val="23"/>
      <w:szCs w:val="23"/>
    </w:rPr>
  </w:style>
  <w:style w:type="character" w:customStyle="1" w:styleId="1110">
    <w:name w:val="Основной текст + 111"/>
    <w:aliases w:val="5 pt4"/>
    <w:basedOn w:val="11"/>
    <w:uiPriority w:val="99"/>
    <w:rsid w:val="005A18C3"/>
    <w:rPr>
      <w:noProof/>
      <w:sz w:val="23"/>
      <w:szCs w:val="23"/>
    </w:rPr>
  </w:style>
  <w:style w:type="character" w:customStyle="1" w:styleId="9pt">
    <w:name w:val="Основной текст + 9 pt"/>
    <w:basedOn w:val="11"/>
    <w:uiPriority w:val="99"/>
    <w:rsid w:val="005A18C3"/>
    <w:rPr>
      <w:sz w:val="18"/>
      <w:szCs w:val="18"/>
    </w:rPr>
  </w:style>
  <w:style w:type="character" w:customStyle="1" w:styleId="23">
    <w:name w:val="Заголовок №23"/>
    <w:basedOn w:val="11"/>
    <w:uiPriority w:val="99"/>
    <w:rsid w:val="005A18C3"/>
  </w:style>
  <w:style w:type="character" w:customStyle="1" w:styleId="22">
    <w:name w:val="Заголовок №22"/>
    <w:basedOn w:val="11"/>
    <w:uiPriority w:val="99"/>
    <w:rsid w:val="005A18C3"/>
    <w:rPr>
      <w:noProof/>
    </w:rPr>
  </w:style>
  <w:style w:type="paragraph" w:customStyle="1" w:styleId="21">
    <w:name w:val="Заголовок №21"/>
    <w:basedOn w:val="a"/>
    <w:link w:val="11"/>
    <w:uiPriority w:val="99"/>
    <w:rsid w:val="005A18C3"/>
    <w:pPr>
      <w:shd w:val="clear" w:color="auto" w:fill="FFFFFF"/>
      <w:spacing w:after="0" w:line="442" w:lineRule="exact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5A18C3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5A18C3"/>
    <w:pPr>
      <w:shd w:val="clear" w:color="auto" w:fill="FFFFFF"/>
      <w:spacing w:after="0" w:line="331" w:lineRule="exact"/>
      <w:ind w:firstLine="540"/>
      <w:jc w:val="both"/>
    </w:pPr>
    <w:rPr>
      <w:rFonts w:ascii="Times New Roman" w:hAnsi="Times New Roman"/>
      <w:b/>
      <w:bCs/>
      <w:sz w:val="27"/>
      <w:szCs w:val="27"/>
    </w:rPr>
  </w:style>
  <w:style w:type="paragraph" w:customStyle="1" w:styleId="111">
    <w:name w:val="Заголовок №11"/>
    <w:basedOn w:val="a"/>
    <w:link w:val="12"/>
    <w:uiPriority w:val="99"/>
    <w:rsid w:val="005A18C3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A18C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A1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1776F6"/>
    <w:pPr>
      <w:ind w:left="720"/>
      <w:contextualSpacing/>
    </w:pPr>
  </w:style>
  <w:style w:type="paragraph" w:customStyle="1" w:styleId="ConsPlusNormal">
    <w:name w:val="ConsPlusNormal"/>
    <w:rsid w:val="00CB566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8">
    <w:name w:val="Table Grid"/>
    <w:basedOn w:val="a1"/>
    <w:uiPriority w:val="99"/>
    <w:rsid w:val="008B5EE4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8B5EE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B5EE4"/>
    <w:rPr>
      <w:rFonts w:ascii="Times New Roman" w:hAnsi="Times New Roman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rsid w:val="008B5EE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BD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D5ECE"/>
    <w:rPr>
      <w:rFonts w:cs="Times New Roman"/>
    </w:rPr>
  </w:style>
  <w:style w:type="paragraph" w:styleId="ae">
    <w:name w:val="footer"/>
    <w:basedOn w:val="a"/>
    <w:link w:val="af"/>
    <w:uiPriority w:val="99"/>
    <w:rsid w:val="00BD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BD5ECE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16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65C51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99"/>
    <w:qFormat/>
    <w:rsid w:val="00FE648B"/>
    <w:rPr>
      <w:rFonts w:ascii="Times New Roman" w:hAnsi="Times New Roman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FE648B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af4">
    <w:name w:val="Шапка (герб)"/>
    <w:basedOn w:val="a"/>
    <w:uiPriority w:val="99"/>
    <w:rsid w:val="00FE648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/>
      <w:sz w:val="24"/>
      <w:szCs w:val="20"/>
    </w:rPr>
  </w:style>
  <w:style w:type="paragraph" w:styleId="af5">
    <w:name w:val="Body Text Indent"/>
    <w:basedOn w:val="a"/>
    <w:link w:val="af6"/>
    <w:uiPriority w:val="99"/>
    <w:semiHidden/>
    <w:rsid w:val="00FE648B"/>
    <w:pPr>
      <w:spacing w:after="120"/>
      <w:ind w:left="283"/>
    </w:pPr>
    <w:rPr>
      <w:rFonts w:ascii="Times New Roman" w:hAnsi="Times New Roman"/>
      <w:sz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E648B"/>
    <w:rPr>
      <w:rFonts w:ascii="Times New Roman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FE648B"/>
    <w:rPr>
      <w:rFonts w:cs="Times New Roman"/>
    </w:rPr>
  </w:style>
  <w:style w:type="character" w:styleId="af7">
    <w:name w:val="Hyperlink"/>
    <w:basedOn w:val="a0"/>
    <w:uiPriority w:val="99"/>
    <w:rsid w:val="00C74BB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93081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0815"/>
    <w:rPr>
      <w:rFonts w:ascii="Times New Roman" w:hAnsi="Times New Roman"/>
      <w:b/>
      <w:bCs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930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744A6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F95D-1CD8-499A-8CCF-6C54BDFA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8751</TotalTime>
  <Pages>1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Нефедьева</dc:creator>
  <cp:keywords/>
  <dc:description/>
  <cp:lastModifiedBy>4</cp:lastModifiedBy>
  <cp:revision>322</cp:revision>
  <cp:lastPrinted>2018-01-16T03:10:00Z</cp:lastPrinted>
  <dcterms:created xsi:type="dcterms:W3CDTF">2017-05-23T08:27:00Z</dcterms:created>
  <dcterms:modified xsi:type="dcterms:W3CDTF">2019-06-23T23:50:00Z</dcterms:modified>
</cp:coreProperties>
</file>