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C0" w:rsidRPr="009A045E" w:rsidRDefault="00FE7CC0" w:rsidP="00FE7CC0">
      <w:pPr>
        <w:widowControl/>
        <w:shd w:val="clear" w:color="auto" w:fill="FFFFFF"/>
        <w:jc w:val="center"/>
        <w:rPr>
          <w:rFonts w:ascii="Times New Roman" w:eastAsia="Calibri" w:hAnsi="Times New Roman" w:cs="Times New Roman"/>
          <w:spacing w:val="-2"/>
          <w:sz w:val="28"/>
          <w:szCs w:val="28"/>
          <w:lang w:eastAsia="en-US" w:bidi="ar-SA"/>
        </w:rPr>
      </w:pPr>
      <w:r w:rsidRPr="009A045E">
        <w:rPr>
          <w:rFonts w:ascii="Times New Roman" w:eastAsia="Calibri" w:hAnsi="Times New Roman" w:cs="Times New Roman"/>
          <w:spacing w:val="-2"/>
          <w:sz w:val="28"/>
          <w:szCs w:val="28"/>
          <w:lang w:eastAsia="en-US" w:bidi="ar-SA"/>
        </w:rPr>
        <w:t xml:space="preserve">РОССИЙСКАЯ ФЕДЕРАЦИЯ </w:t>
      </w:r>
    </w:p>
    <w:p w:rsidR="00FE7CC0" w:rsidRPr="009A045E" w:rsidRDefault="00FE7CC0" w:rsidP="00FE7CC0">
      <w:pPr>
        <w:widowControl/>
        <w:shd w:val="clear" w:color="auto" w:fill="FFFFFF"/>
        <w:jc w:val="center"/>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sz w:val="28"/>
          <w:szCs w:val="28"/>
          <w:lang w:eastAsia="en-US" w:bidi="ar-SA"/>
        </w:rPr>
        <w:t>ИРКУТСКАЯ ОБЛАСТЬ</w:t>
      </w:r>
    </w:p>
    <w:p w:rsidR="009A045E" w:rsidRDefault="009A045E" w:rsidP="00FE7CC0">
      <w:pPr>
        <w:widowControl/>
        <w:shd w:val="clear" w:color="auto" w:fill="FFFFFF"/>
        <w:jc w:val="center"/>
        <w:rPr>
          <w:rFonts w:ascii="Times New Roman" w:eastAsia="Calibri" w:hAnsi="Times New Roman" w:cs="Times New Roman"/>
          <w:spacing w:val="-1"/>
          <w:sz w:val="28"/>
          <w:szCs w:val="28"/>
          <w:lang w:eastAsia="en-US" w:bidi="ar-SA"/>
        </w:rPr>
      </w:pPr>
    </w:p>
    <w:p w:rsidR="00FE7CC0" w:rsidRPr="009A045E" w:rsidRDefault="00FE7CC0" w:rsidP="00FE7CC0">
      <w:pPr>
        <w:widowControl/>
        <w:shd w:val="clear" w:color="auto" w:fill="FFFFFF"/>
        <w:jc w:val="center"/>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spacing w:val="-1"/>
          <w:sz w:val="28"/>
          <w:szCs w:val="28"/>
          <w:lang w:eastAsia="en-US" w:bidi="ar-SA"/>
        </w:rPr>
        <w:t>Администрация</w:t>
      </w:r>
    </w:p>
    <w:p w:rsidR="00FE7CC0" w:rsidRPr="009A045E" w:rsidRDefault="00FE7CC0" w:rsidP="00FE7CC0">
      <w:pPr>
        <w:widowControl/>
        <w:shd w:val="clear" w:color="auto" w:fill="FFFFFF"/>
        <w:jc w:val="center"/>
        <w:rPr>
          <w:rFonts w:ascii="Times New Roman" w:eastAsia="Calibri" w:hAnsi="Times New Roman" w:cs="Times New Roman"/>
          <w:spacing w:val="-1"/>
          <w:sz w:val="28"/>
          <w:szCs w:val="28"/>
          <w:lang w:eastAsia="en-US" w:bidi="ar-SA"/>
        </w:rPr>
      </w:pPr>
      <w:proofErr w:type="spellStart"/>
      <w:r w:rsidRPr="009A045E">
        <w:rPr>
          <w:rFonts w:ascii="Times New Roman" w:eastAsia="Calibri" w:hAnsi="Times New Roman" w:cs="Times New Roman"/>
          <w:spacing w:val="-1"/>
          <w:sz w:val="28"/>
          <w:szCs w:val="28"/>
          <w:lang w:eastAsia="en-US" w:bidi="ar-SA"/>
        </w:rPr>
        <w:t>Хазанского</w:t>
      </w:r>
      <w:proofErr w:type="spellEnd"/>
      <w:r w:rsidRPr="009A045E">
        <w:rPr>
          <w:rFonts w:ascii="Times New Roman" w:eastAsia="Calibri" w:hAnsi="Times New Roman" w:cs="Times New Roman"/>
          <w:spacing w:val="-1"/>
          <w:sz w:val="28"/>
          <w:szCs w:val="28"/>
          <w:lang w:eastAsia="en-US" w:bidi="ar-SA"/>
        </w:rPr>
        <w:t xml:space="preserve"> муниципального образования </w:t>
      </w:r>
    </w:p>
    <w:p w:rsidR="00FE7CC0" w:rsidRPr="009A045E" w:rsidRDefault="00FE7CC0" w:rsidP="00FE7CC0">
      <w:pPr>
        <w:widowControl/>
        <w:shd w:val="clear" w:color="auto" w:fill="FFFFFF"/>
        <w:jc w:val="center"/>
        <w:rPr>
          <w:rFonts w:ascii="Times New Roman" w:eastAsia="Calibri" w:hAnsi="Times New Roman" w:cs="Times New Roman"/>
          <w:spacing w:val="-5"/>
          <w:sz w:val="28"/>
          <w:szCs w:val="28"/>
          <w:lang w:eastAsia="en-US" w:bidi="ar-SA"/>
        </w:rPr>
      </w:pPr>
    </w:p>
    <w:p w:rsidR="00FE7CC0" w:rsidRPr="006D7D2A" w:rsidRDefault="00FE7CC0" w:rsidP="00FE7CC0">
      <w:pPr>
        <w:widowControl/>
        <w:shd w:val="clear" w:color="auto" w:fill="FFFFFF"/>
        <w:jc w:val="center"/>
        <w:rPr>
          <w:rFonts w:ascii="Times New Roman" w:eastAsia="Calibri" w:hAnsi="Times New Roman" w:cs="Times New Roman"/>
          <w:color w:val="auto"/>
          <w:sz w:val="32"/>
          <w:szCs w:val="32"/>
          <w:lang w:eastAsia="en-US" w:bidi="ar-SA"/>
        </w:rPr>
      </w:pPr>
      <w:r w:rsidRPr="006D7D2A">
        <w:rPr>
          <w:rFonts w:ascii="Times New Roman" w:eastAsia="Calibri" w:hAnsi="Times New Roman" w:cs="Times New Roman"/>
          <w:spacing w:val="-5"/>
          <w:sz w:val="32"/>
          <w:szCs w:val="32"/>
          <w:lang w:eastAsia="en-US" w:bidi="ar-SA"/>
        </w:rPr>
        <w:t>П</w:t>
      </w:r>
      <w:r w:rsidR="009A045E" w:rsidRPr="006D7D2A">
        <w:rPr>
          <w:rFonts w:ascii="Times New Roman" w:eastAsia="Calibri" w:hAnsi="Times New Roman" w:cs="Times New Roman"/>
          <w:spacing w:val="-5"/>
          <w:sz w:val="32"/>
          <w:szCs w:val="32"/>
          <w:lang w:eastAsia="en-US" w:bidi="ar-SA"/>
        </w:rPr>
        <w:t xml:space="preserve"> </w:t>
      </w:r>
      <w:r w:rsidRPr="006D7D2A">
        <w:rPr>
          <w:rFonts w:ascii="Times New Roman" w:eastAsia="Calibri" w:hAnsi="Times New Roman" w:cs="Times New Roman"/>
          <w:spacing w:val="-5"/>
          <w:sz w:val="32"/>
          <w:szCs w:val="32"/>
          <w:lang w:eastAsia="en-US" w:bidi="ar-SA"/>
        </w:rPr>
        <w:t>О</w:t>
      </w:r>
      <w:r w:rsidR="009A045E" w:rsidRPr="006D7D2A">
        <w:rPr>
          <w:rFonts w:ascii="Times New Roman" w:eastAsia="Calibri" w:hAnsi="Times New Roman" w:cs="Times New Roman"/>
          <w:spacing w:val="-5"/>
          <w:sz w:val="32"/>
          <w:szCs w:val="32"/>
          <w:lang w:eastAsia="en-US" w:bidi="ar-SA"/>
        </w:rPr>
        <w:t xml:space="preserve"> </w:t>
      </w:r>
      <w:r w:rsidRPr="006D7D2A">
        <w:rPr>
          <w:rFonts w:ascii="Times New Roman" w:eastAsia="Calibri" w:hAnsi="Times New Roman" w:cs="Times New Roman"/>
          <w:spacing w:val="-5"/>
          <w:sz w:val="32"/>
          <w:szCs w:val="32"/>
          <w:lang w:eastAsia="en-US" w:bidi="ar-SA"/>
        </w:rPr>
        <w:t>С</w:t>
      </w:r>
      <w:r w:rsidR="009A045E" w:rsidRPr="006D7D2A">
        <w:rPr>
          <w:rFonts w:ascii="Times New Roman" w:eastAsia="Calibri" w:hAnsi="Times New Roman" w:cs="Times New Roman"/>
          <w:spacing w:val="-5"/>
          <w:sz w:val="32"/>
          <w:szCs w:val="32"/>
          <w:lang w:eastAsia="en-US" w:bidi="ar-SA"/>
        </w:rPr>
        <w:t xml:space="preserve"> </w:t>
      </w:r>
      <w:r w:rsidRPr="006D7D2A">
        <w:rPr>
          <w:rFonts w:ascii="Times New Roman" w:eastAsia="Calibri" w:hAnsi="Times New Roman" w:cs="Times New Roman"/>
          <w:spacing w:val="-5"/>
          <w:sz w:val="32"/>
          <w:szCs w:val="32"/>
          <w:lang w:eastAsia="en-US" w:bidi="ar-SA"/>
        </w:rPr>
        <w:t>Т</w:t>
      </w:r>
      <w:r w:rsidR="009A045E" w:rsidRPr="006D7D2A">
        <w:rPr>
          <w:rFonts w:ascii="Times New Roman" w:eastAsia="Calibri" w:hAnsi="Times New Roman" w:cs="Times New Roman"/>
          <w:spacing w:val="-5"/>
          <w:sz w:val="32"/>
          <w:szCs w:val="32"/>
          <w:lang w:eastAsia="en-US" w:bidi="ar-SA"/>
        </w:rPr>
        <w:t xml:space="preserve"> </w:t>
      </w:r>
      <w:r w:rsidRPr="006D7D2A">
        <w:rPr>
          <w:rFonts w:ascii="Times New Roman" w:eastAsia="Calibri" w:hAnsi="Times New Roman" w:cs="Times New Roman"/>
          <w:spacing w:val="-5"/>
          <w:sz w:val="32"/>
          <w:szCs w:val="32"/>
          <w:lang w:eastAsia="en-US" w:bidi="ar-SA"/>
        </w:rPr>
        <w:t>А</w:t>
      </w:r>
      <w:r w:rsidR="009A045E" w:rsidRPr="006D7D2A">
        <w:rPr>
          <w:rFonts w:ascii="Times New Roman" w:eastAsia="Calibri" w:hAnsi="Times New Roman" w:cs="Times New Roman"/>
          <w:spacing w:val="-5"/>
          <w:sz w:val="32"/>
          <w:szCs w:val="32"/>
          <w:lang w:eastAsia="en-US" w:bidi="ar-SA"/>
        </w:rPr>
        <w:t xml:space="preserve"> </w:t>
      </w:r>
      <w:r w:rsidRPr="006D7D2A">
        <w:rPr>
          <w:rFonts w:ascii="Times New Roman" w:eastAsia="Calibri" w:hAnsi="Times New Roman" w:cs="Times New Roman"/>
          <w:spacing w:val="-5"/>
          <w:sz w:val="32"/>
          <w:szCs w:val="32"/>
          <w:lang w:eastAsia="en-US" w:bidi="ar-SA"/>
        </w:rPr>
        <w:t>Н</w:t>
      </w:r>
      <w:r w:rsidR="009A045E" w:rsidRPr="006D7D2A">
        <w:rPr>
          <w:rFonts w:ascii="Times New Roman" w:eastAsia="Calibri" w:hAnsi="Times New Roman" w:cs="Times New Roman"/>
          <w:spacing w:val="-5"/>
          <w:sz w:val="32"/>
          <w:szCs w:val="32"/>
          <w:lang w:eastAsia="en-US" w:bidi="ar-SA"/>
        </w:rPr>
        <w:t xml:space="preserve"> </w:t>
      </w:r>
      <w:r w:rsidRPr="006D7D2A">
        <w:rPr>
          <w:rFonts w:ascii="Times New Roman" w:eastAsia="Calibri" w:hAnsi="Times New Roman" w:cs="Times New Roman"/>
          <w:spacing w:val="-5"/>
          <w:sz w:val="32"/>
          <w:szCs w:val="32"/>
          <w:lang w:eastAsia="en-US" w:bidi="ar-SA"/>
        </w:rPr>
        <w:t>О</w:t>
      </w:r>
      <w:r w:rsidR="009A045E" w:rsidRPr="006D7D2A">
        <w:rPr>
          <w:rFonts w:ascii="Times New Roman" w:eastAsia="Calibri" w:hAnsi="Times New Roman" w:cs="Times New Roman"/>
          <w:spacing w:val="-5"/>
          <w:sz w:val="32"/>
          <w:szCs w:val="32"/>
          <w:lang w:eastAsia="en-US" w:bidi="ar-SA"/>
        </w:rPr>
        <w:t xml:space="preserve"> </w:t>
      </w:r>
      <w:r w:rsidRPr="006D7D2A">
        <w:rPr>
          <w:rFonts w:ascii="Times New Roman" w:eastAsia="Calibri" w:hAnsi="Times New Roman" w:cs="Times New Roman"/>
          <w:spacing w:val="-5"/>
          <w:sz w:val="32"/>
          <w:szCs w:val="32"/>
          <w:lang w:eastAsia="en-US" w:bidi="ar-SA"/>
        </w:rPr>
        <w:t>В</w:t>
      </w:r>
      <w:r w:rsidR="009A045E" w:rsidRPr="006D7D2A">
        <w:rPr>
          <w:rFonts w:ascii="Times New Roman" w:eastAsia="Calibri" w:hAnsi="Times New Roman" w:cs="Times New Roman"/>
          <w:spacing w:val="-5"/>
          <w:sz w:val="32"/>
          <w:szCs w:val="32"/>
          <w:lang w:eastAsia="en-US" w:bidi="ar-SA"/>
        </w:rPr>
        <w:t xml:space="preserve"> </w:t>
      </w:r>
      <w:r w:rsidRPr="006D7D2A">
        <w:rPr>
          <w:rFonts w:ascii="Times New Roman" w:eastAsia="Calibri" w:hAnsi="Times New Roman" w:cs="Times New Roman"/>
          <w:spacing w:val="-5"/>
          <w:sz w:val="32"/>
          <w:szCs w:val="32"/>
          <w:lang w:eastAsia="en-US" w:bidi="ar-SA"/>
        </w:rPr>
        <w:t>Л</w:t>
      </w:r>
      <w:r w:rsidR="009A045E" w:rsidRPr="006D7D2A">
        <w:rPr>
          <w:rFonts w:ascii="Times New Roman" w:eastAsia="Calibri" w:hAnsi="Times New Roman" w:cs="Times New Roman"/>
          <w:spacing w:val="-5"/>
          <w:sz w:val="32"/>
          <w:szCs w:val="32"/>
          <w:lang w:eastAsia="en-US" w:bidi="ar-SA"/>
        </w:rPr>
        <w:t xml:space="preserve"> </w:t>
      </w:r>
      <w:r w:rsidRPr="006D7D2A">
        <w:rPr>
          <w:rFonts w:ascii="Times New Roman" w:eastAsia="Calibri" w:hAnsi="Times New Roman" w:cs="Times New Roman"/>
          <w:spacing w:val="-5"/>
          <w:sz w:val="32"/>
          <w:szCs w:val="32"/>
          <w:lang w:eastAsia="en-US" w:bidi="ar-SA"/>
        </w:rPr>
        <w:t>Е</w:t>
      </w:r>
      <w:r w:rsidR="009A045E" w:rsidRPr="006D7D2A">
        <w:rPr>
          <w:rFonts w:ascii="Times New Roman" w:eastAsia="Calibri" w:hAnsi="Times New Roman" w:cs="Times New Roman"/>
          <w:spacing w:val="-5"/>
          <w:sz w:val="32"/>
          <w:szCs w:val="32"/>
          <w:lang w:eastAsia="en-US" w:bidi="ar-SA"/>
        </w:rPr>
        <w:t xml:space="preserve"> </w:t>
      </w:r>
      <w:r w:rsidRPr="006D7D2A">
        <w:rPr>
          <w:rFonts w:ascii="Times New Roman" w:eastAsia="Calibri" w:hAnsi="Times New Roman" w:cs="Times New Roman"/>
          <w:spacing w:val="-5"/>
          <w:sz w:val="32"/>
          <w:szCs w:val="32"/>
          <w:lang w:eastAsia="en-US" w:bidi="ar-SA"/>
        </w:rPr>
        <w:t>Н</w:t>
      </w:r>
      <w:r w:rsidR="009A045E" w:rsidRPr="006D7D2A">
        <w:rPr>
          <w:rFonts w:ascii="Times New Roman" w:eastAsia="Calibri" w:hAnsi="Times New Roman" w:cs="Times New Roman"/>
          <w:spacing w:val="-5"/>
          <w:sz w:val="32"/>
          <w:szCs w:val="32"/>
          <w:lang w:eastAsia="en-US" w:bidi="ar-SA"/>
        </w:rPr>
        <w:t xml:space="preserve"> </w:t>
      </w:r>
      <w:r w:rsidRPr="006D7D2A">
        <w:rPr>
          <w:rFonts w:ascii="Times New Roman" w:eastAsia="Calibri" w:hAnsi="Times New Roman" w:cs="Times New Roman"/>
          <w:spacing w:val="-5"/>
          <w:sz w:val="32"/>
          <w:szCs w:val="32"/>
          <w:lang w:eastAsia="en-US" w:bidi="ar-SA"/>
        </w:rPr>
        <w:t>И</w:t>
      </w:r>
      <w:r w:rsidR="009A045E" w:rsidRPr="006D7D2A">
        <w:rPr>
          <w:rFonts w:ascii="Times New Roman" w:eastAsia="Calibri" w:hAnsi="Times New Roman" w:cs="Times New Roman"/>
          <w:spacing w:val="-5"/>
          <w:sz w:val="32"/>
          <w:szCs w:val="32"/>
          <w:lang w:eastAsia="en-US" w:bidi="ar-SA"/>
        </w:rPr>
        <w:t xml:space="preserve"> </w:t>
      </w:r>
      <w:r w:rsidRPr="006D7D2A">
        <w:rPr>
          <w:rFonts w:ascii="Times New Roman" w:eastAsia="Calibri" w:hAnsi="Times New Roman" w:cs="Times New Roman"/>
          <w:spacing w:val="-5"/>
          <w:sz w:val="32"/>
          <w:szCs w:val="32"/>
          <w:lang w:eastAsia="en-US" w:bidi="ar-SA"/>
        </w:rPr>
        <w:t>Е</w:t>
      </w:r>
    </w:p>
    <w:p w:rsidR="00FE7CC0" w:rsidRPr="009A045E" w:rsidRDefault="009A045E" w:rsidP="00FE7CC0">
      <w:pPr>
        <w:widowControl/>
        <w:shd w:val="clear" w:color="auto" w:fill="FFFFFF"/>
        <w:tabs>
          <w:tab w:val="left" w:pos="3634"/>
          <w:tab w:val="left" w:pos="9923"/>
        </w:tabs>
        <w:spacing w:before="413" w:line="276" w:lineRule="auto"/>
        <w:ind w:left="14"/>
        <w:jc w:val="center"/>
        <w:rPr>
          <w:rFonts w:ascii="Times New Roman" w:eastAsia="Calibri" w:hAnsi="Times New Roman" w:cs="Times New Roman"/>
          <w:sz w:val="28"/>
          <w:szCs w:val="28"/>
          <w:lang w:eastAsia="en-US" w:bidi="ar-SA"/>
        </w:rPr>
      </w:pPr>
      <w:r>
        <w:rPr>
          <w:rFonts w:ascii="Times New Roman" w:eastAsia="Calibri" w:hAnsi="Times New Roman" w:cs="Times New Roman"/>
          <w:spacing w:val="-4"/>
          <w:sz w:val="28"/>
          <w:szCs w:val="28"/>
          <w:lang w:eastAsia="en-US" w:bidi="ar-SA"/>
        </w:rPr>
        <w:t xml:space="preserve"> от 0</w:t>
      </w:r>
      <w:r w:rsidR="0003599D">
        <w:rPr>
          <w:rFonts w:ascii="Times New Roman" w:eastAsia="Calibri" w:hAnsi="Times New Roman" w:cs="Times New Roman"/>
          <w:spacing w:val="-4"/>
          <w:sz w:val="28"/>
          <w:szCs w:val="28"/>
          <w:lang w:eastAsia="en-US" w:bidi="ar-SA"/>
        </w:rPr>
        <w:t>7</w:t>
      </w:r>
      <w:r>
        <w:rPr>
          <w:rFonts w:ascii="Times New Roman" w:eastAsia="Calibri" w:hAnsi="Times New Roman" w:cs="Times New Roman"/>
          <w:spacing w:val="-4"/>
          <w:sz w:val="28"/>
          <w:szCs w:val="28"/>
          <w:lang w:eastAsia="en-US" w:bidi="ar-SA"/>
        </w:rPr>
        <w:t xml:space="preserve"> декабря 2022 г</w:t>
      </w:r>
      <w:r w:rsidR="00FE7CC0" w:rsidRPr="009A045E">
        <w:rPr>
          <w:rFonts w:ascii="Times New Roman" w:eastAsia="Calibri" w:hAnsi="Times New Roman" w:cs="Times New Roman"/>
          <w:spacing w:val="-4"/>
          <w:sz w:val="28"/>
          <w:szCs w:val="28"/>
          <w:lang w:eastAsia="en-US" w:bidi="ar-SA"/>
        </w:rPr>
        <w:t xml:space="preserve">.            </w:t>
      </w:r>
      <w:r w:rsidR="00FE7CC0" w:rsidRPr="009A045E">
        <w:rPr>
          <w:rFonts w:ascii="Times New Roman" w:eastAsia="Calibri" w:hAnsi="Times New Roman" w:cs="Times New Roman"/>
          <w:sz w:val="28"/>
          <w:szCs w:val="28"/>
          <w:lang w:eastAsia="en-US" w:bidi="ar-SA"/>
        </w:rPr>
        <w:t xml:space="preserve">      </w:t>
      </w:r>
      <w:r w:rsidR="00FE7CC0" w:rsidRPr="009A045E">
        <w:rPr>
          <w:rFonts w:ascii="Times New Roman" w:eastAsia="Calibri" w:hAnsi="Times New Roman" w:cs="Times New Roman"/>
          <w:spacing w:val="-3"/>
          <w:sz w:val="28"/>
          <w:szCs w:val="28"/>
          <w:lang w:eastAsia="en-US" w:bidi="ar-SA"/>
        </w:rPr>
        <w:t>п. Центральный Хазан</w:t>
      </w:r>
      <w:r w:rsidR="00BD305C" w:rsidRPr="009A045E">
        <w:rPr>
          <w:rFonts w:ascii="Times New Roman" w:eastAsia="Calibri" w:hAnsi="Times New Roman" w:cs="Times New Roman"/>
          <w:sz w:val="28"/>
          <w:szCs w:val="28"/>
          <w:lang w:eastAsia="en-US" w:bidi="ar-SA"/>
        </w:rPr>
        <w:t xml:space="preserve"> </w:t>
      </w:r>
      <w:r w:rsidR="00FE7CC0" w:rsidRPr="009A045E">
        <w:rPr>
          <w:rFonts w:ascii="Times New Roman" w:eastAsia="Calibri" w:hAnsi="Times New Roman" w:cs="Times New Roman"/>
          <w:sz w:val="28"/>
          <w:szCs w:val="28"/>
          <w:lang w:eastAsia="en-US" w:bidi="ar-SA"/>
        </w:rPr>
        <w:t xml:space="preserve">                       </w:t>
      </w:r>
      <w:r w:rsidR="00FE7CC0" w:rsidRPr="009A045E">
        <w:rPr>
          <w:rFonts w:ascii="Times New Roman" w:eastAsia="Calibri" w:hAnsi="Times New Roman" w:cs="Times New Roman"/>
          <w:spacing w:val="32"/>
          <w:sz w:val="28"/>
          <w:szCs w:val="28"/>
          <w:lang w:eastAsia="en-US" w:bidi="ar-SA"/>
        </w:rPr>
        <w:t xml:space="preserve">№ </w:t>
      </w:r>
      <w:r w:rsidR="0003599D">
        <w:rPr>
          <w:rFonts w:ascii="Times New Roman" w:eastAsia="Calibri" w:hAnsi="Times New Roman" w:cs="Times New Roman"/>
          <w:spacing w:val="32"/>
          <w:sz w:val="28"/>
          <w:szCs w:val="28"/>
          <w:lang w:eastAsia="en-US" w:bidi="ar-SA"/>
        </w:rPr>
        <w:t>86</w:t>
      </w: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t xml:space="preserve">Об утверждении порядка уведомления </w:t>
      </w: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t>собственника жилого помещения (уполномоченного</w:t>
      </w: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t xml:space="preserve">им лица) о времени и месте заседания </w:t>
      </w: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t xml:space="preserve">межведомственной комиссии, созданной </w:t>
      </w: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t>в целях признания его жилым помещением,</w:t>
      </w: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t>жилого помещения пригодным (непригодным)</w:t>
      </w: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t>для проживания граждан, а также многоквартирного</w:t>
      </w: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t>дома в целях признания его аварийным и подлежащим</w:t>
      </w: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t>сносу или реконструкции</w:t>
      </w: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p>
    <w:p w:rsidR="00FE7CC0" w:rsidRPr="009A045E" w:rsidRDefault="00FE7CC0" w:rsidP="00FE7CC0">
      <w:pPr>
        <w:pStyle w:val="1"/>
        <w:tabs>
          <w:tab w:val="left" w:leader="underscore" w:pos="5562"/>
        </w:tabs>
        <w:ind w:firstLine="680"/>
        <w:jc w:val="both"/>
      </w:pPr>
      <w:r w:rsidRPr="009A045E">
        <w:t xml:space="preserve">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ст.6, ст.23   Устава </w:t>
      </w:r>
      <w:proofErr w:type="spellStart"/>
      <w:r w:rsidRPr="009A045E">
        <w:rPr>
          <w:iCs/>
        </w:rPr>
        <w:t>Хазанского</w:t>
      </w:r>
      <w:proofErr w:type="spellEnd"/>
      <w:r w:rsidRPr="009A045E">
        <w:rPr>
          <w:iCs/>
        </w:rPr>
        <w:t xml:space="preserve"> муниципального образования</w:t>
      </w:r>
      <w:r w:rsidRPr="009A045E">
        <w:t xml:space="preserve">, </w:t>
      </w:r>
      <w:r w:rsidR="00213891" w:rsidRPr="009A045E">
        <w:t xml:space="preserve">администрация </w:t>
      </w:r>
      <w:proofErr w:type="spellStart"/>
      <w:r w:rsidR="00213891" w:rsidRPr="009A045E">
        <w:t>Хазанского</w:t>
      </w:r>
      <w:proofErr w:type="spellEnd"/>
      <w:r w:rsidR="00213891" w:rsidRPr="009A045E">
        <w:t xml:space="preserve"> муниципального образования</w:t>
      </w:r>
      <w:r w:rsidRPr="009A045E">
        <w:t xml:space="preserve"> </w:t>
      </w: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t>ПОСТАНОВЛЯ</w:t>
      </w:r>
      <w:r w:rsidR="00213891" w:rsidRPr="009A045E">
        <w:rPr>
          <w:rFonts w:ascii="Times New Roman" w:eastAsia="Calibri" w:hAnsi="Times New Roman" w:cs="Times New Roman"/>
          <w:color w:val="auto"/>
          <w:sz w:val="28"/>
          <w:szCs w:val="28"/>
          <w:lang w:eastAsia="en-US" w:bidi="ar-SA"/>
        </w:rPr>
        <w:t>ЕТ</w:t>
      </w:r>
      <w:r w:rsidRPr="009A045E">
        <w:rPr>
          <w:rFonts w:ascii="Times New Roman" w:eastAsia="Calibri" w:hAnsi="Times New Roman" w:cs="Times New Roman"/>
          <w:color w:val="auto"/>
          <w:sz w:val="28"/>
          <w:szCs w:val="28"/>
          <w:lang w:eastAsia="en-US" w:bidi="ar-SA"/>
        </w:rPr>
        <w:t>:</w:t>
      </w: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p>
    <w:p w:rsidR="00213891" w:rsidRPr="009A045E" w:rsidRDefault="00FE7CC0" w:rsidP="009A045E">
      <w:pPr>
        <w:widowControl/>
        <w:ind w:firstLine="709"/>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t xml:space="preserve">1. </w:t>
      </w:r>
      <w:r w:rsidR="00213891" w:rsidRPr="009A045E">
        <w:rPr>
          <w:rFonts w:ascii="Times New Roman" w:eastAsia="Calibri" w:hAnsi="Times New Roman" w:cs="Times New Roman"/>
          <w:color w:val="auto"/>
          <w:sz w:val="28"/>
          <w:szCs w:val="28"/>
          <w:lang w:eastAsia="en-US" w:bidi="ar-SA"/>
        </w:rPr>
        <w:tab/>
        <w:t>Утвердить Порядок уведомления собственника жилого помещения (уполномоченного им лица) о времени и месте заседания межведомственной комиссии, созданной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(прилагается).</w:t>
      </w:r>
    </w:p>
    <w:p w:rsidR="00FE7CC0" w:rsidRPr="009A045E" w:rsidRDefault="00213891" w:rsidP="009A045E">
      <w:pPr>
        <w:widowControl/>
        <w:ind w:firstLine="709"/>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t xml:space="preserve">2. </w:t>
      </w:r>
      <w:r w:rsidR="00FE7CC0" w:rsidRPr="009A045E">
        <w:rPr>
          <w:rFonts w:ascii="Times New Roman" w:eastAsia="Calibri" w:hAnsi="Times New Roman" w:cs="Times New Roman"/>
          <w:color w:val="auto"/>
          <w:sz w:val="28"/>
          <w:szCs w:val="28"/>
          <w:lang w:eastAsia="en-US" w:bidi="ar-SA"/>
        </w:rPr>
        <w:t xml:space="preserve"> Настоящее постановление вступает в силу с момента его официального опубликования в периодическом </w:t>
      </w:r>
      <w:r w:rsidRPr="009A045E">
        <w:rPr>
          <w:rFonts w:ascii="Times New Roman" w:eastAsia="Calibri" w:hAnsi="Times New Roman" w:cs="Times New Roman"/>
          <w:color w:val="auto"/>
          <w:sz w:val="28"/>
          <w:szCs w:val="28"/>
          <w:lang w:eastAsia="en-US" w:bidi="ar-SA"/>
        </w:rPr>
        <w:t xml:space="preserve"> печатном </w:t>
      </w:r>
      <w:r w:rsidR="00FE7CC0" w:rsidRPr="009A045E">
        <w:rPr>
          <w:rFonts w:ascii="Times New Roman" w:eastAsia="Calibri" w:hAnsi="Times New Roman" w:cs="Times New Roman"/>
          <w:color w:val="auto"/>
          <w:sz w:val="28"/>
          <w:szCs w:val="28"/>
          <w:lang w:eastAsia="en-US" w:bidi="ar-SA"/>
        </w:rPr>
        <w:t xml:space="preserve">издании </w:t>
      </w:r>
      <w:proofErr w:type="spellStart"/>
      <w:r w:rsidR="00FE7CC0" w:rsidRPr="009A045E">
        <w:rPr>
          <w:rFonts w:ascii="Times New Roman" w:eastAsia="Calibri" w:hAnsi="Times New Roman" w:cs="Times New Roman"/>
          <w:color w:val="auto"/>
          <w:sz w:val="28"/>
          <w:szCs w:val="28"/>
          <w:lang w:eastAsia="en-US" w:bidi="ar-SA"/>
        </w:rPr>
        <w:t>Хазанского</w:t>
      </w:r>
      <w:proofErr w:type="spellEnd"/>
      <w:r w:rsidR="00FE7CC0" w:rsidRPr="009A045E">
        <w:rPr>
          <w:rFonts w:ascii="Times New Roman" w:eastAsia="Calibri" w:hAnsi="Times New Roman" w:cs="Times New Roman"/>
          <w:color w:val="auto"/>
          <w:sz w:val="28"/>
          <w:szCs w:val="28"/>
          <w:lang w:eastAsia="en-US" w:bidi="ar-SA"/>
        </w:rPr>
        <w:t xml:space="preserve"> муниципального образования «</w:t>
      </w:r>
      <w:proofErr w:type="spellStart"/>
      <w:r w:rsidR="00FE7CC0" w:rsidRPr="009A045E">
        <w:rPr>
          <w:rFonts w:ascii="Times New Roman" w:eastAsia="Calibri" w:hAnsi="Times New Roman" w:cs="Times New Roman"/>
          <w:color w:val="auto"/>
          <w:sz w:val="28"/>
          <w:szCs w:val="28"/>
          <w:lang w:eastAsia="en-US" w:bidi="ar-SA"/>
        </w:rPr>
        <w:t>Хазанский</w:t>
      </w:r>
      <w:proofErr w:type="spellEnd"/>
      <w:r w:rsidR="00FE7CC0" w:rsidRPr="009A045E">
        <w:rPr>
          <w:rFonts w:ascii="Times New Roman" w:eastAsia="Calibri" w:hAnsi="Times New Roman" w:cs="Times New Roman"/>
          <w:color w:val="auto"/>
          <w:sz w:val="28"/>
          <w:szCs w:val="28"/>
          <w:lang w:eastAsia="en-US" w:bidi="ar-SA"/>
        </w:rPr>
        <w:t xml:space="preserve"> вестник» и размещени</w:t>
      </w:r>
      <w:r w:rsidRPr="009A045E">
        <w:rPr>
          <w:rFonts w:ascii="Times New Roman" w:eastAsia="Calibri" w:hAnsi="Times New Roman" w:cs="Times New Roman"/>
          <w:color w:val="auto"/>
          <w:sz w:val="28"/>
          <w:szCs w:val="28"/>
          <w:lang w:eastAsia="en-US" w:bidi="ar-SA"/>
        </w:rPr>
        <w:t>я</w:t>
      </w:r>
      <w:r w:rsidR="00FE7CC0" w:rsidRPr="009A045E">
        <w:rPr>
          <w:rFonts w:ascii="Times New Roman" w:eastAsia="Calibri" w:hAnsi="Times New Roman" w:cs="Times New Roman"/>
          <w:color w:val="auto"/>
          <w:sz w:val="28"/>
          <w:szCs w:val="28"/>
          <w:lang w:eastAsia="en-US" w:bidi="ar-SA"/>
        </w:rPr>
        <w:t xml:space="preserve"> на официальном сайте администрации </w:t>
      </w:r>
      <w:proofErr w:type="spellStart"/>
      <w:r w:rsidR="00FE7CC0" w:rsidRPr="009A045E">
        <w:rPr>
          <w:rFonts w:ascii="Times New Roman" w:eastAsia="Calibri" w:hAnsi="Times New Roman" w:cs="Times New Roman"/>
          <w:color w:val="auto"/>
          <w:sz w:val="28"/>
          <w:szCs w:val="28"/>
          <w:lang w:eastAsia="en-US" w:bidi="ar-SA"/>
        </w:rPr>
        <w:t>Хазанского</w:t>
      </w:r>
      <w:proofErr w:type="spellEnd"/>
      <w:r w:rsidR="00FE7CC0" w:rsidRPr="009A045E">
        <w:rPr>
          <w:rFonts w:ascii="Times New Roman" w:eastAsia="Calibri" w:hAnsi="Times New Roman" w:cs="Times New Roman"/>
          <w:color w:val="auto"/>
          <w:sz w:val="28"/>
          <w:szCs w:val="28"/>
          <w:lang w:eastAsia="en-US" w:bidi="ar-SA"/>
        </w:rPr>
        <w:t xml:space="preserve"> муниципального образования </w:t>
      </w:r>
      <w:proofErr w:type="spellStart"/>
      <w:r w:rsidR="00FE7CC0" w:rsidRPr="009A045E">
        <w:rPr>
          <w:rFonts w:ascii="Times New Roman" w:eastAsia="Calibri" w:hAnsi="Times New Roman" w:cs="Times New Roman"/>
          <w:color w:val="auto"/>
          <w:sz w:val="28"/>
          <w:szCs w:val="28"/>
          <w:lang w:eastAsia="en-US" w:bidi="ar-SA"/>
        </w:rPr>
        <w:t>Зиминского</w:t>
      </w:r>
      <w:proofErr w:type="spellEnd"/>
      <w:r w:rsidR="00FE7CC0" w:rsidRPr="009A045E">
        <w:rPr>
          <w:rFonts w:ascii="Times New Roman" w:eastAsia="Calibri" w:hAnsi="Times New Roman" w:cs="Times New Roman"/>
          <w:color w:val="auto"/>
          <w:sz w:val="28"/>
          <w:szCs w:val="28"/>
          <w:lang w:eastAsia="en-US" w:bidi="ar-SA"/>
        </w:rPr>
        <w:t xml:space="preserve"> района</w:t>
      </w:r>
      <w:r w:rsidRPr="009A045E">
        <w:rPr>
          <w:rFonts w:ascii="Times New Roman" w:eastAsia="Calibri" w:hAnsi="Times New Roman" w:cs="Times New Roman"/>
          <w:color w:val="auto"/>
          <w:sz w:val="28"/>
          <w:szCs w:val="28"/>
          <w:lang w:eastAsia="en-US" w:bidi="ar-SA"/>
        </w:rPr>
        <w:t xml:space="preserve"> </w:t>
      </w:r>
      <w:hyperlink r:id="rId7" w:history="1">
        <w:r w:rsidRPr="009A045E">
          <w:rPr>
            <w:rStyle w:val="a6"/>
            <w:rFonts w:ascii="Times New Roman" w:eastAsia="Calibri" w:hAnsi="Times New Roman" w:cs="Times New Roman"/>
            <w:sz w:val="28"/>
            <w:szCs w:val="28"/>
            <w:lang w:val="en-US" w:eastAsia="en-US" w:bidi="ar-SA"/>
          </w:rPr>
          <w:t>http</w:t>
        </w:r>
        <w:r w:rsidRPr="009A045E">
          <w:rPr>
            <w:rStyle w:val="a6"/>
            <w:rFonts w:ascii="Times New Roman" w:eastAsia="Calibri" w:hAnsi="Times New Roman" w:cs="Times New Roman"/>
            <w:sz w:val="28"/>
            <w:szCs w:val="28"/>
            <w:lang w:eastAsia="en-US" w:bidi="ar-SA"/>
          </w:rPr>
          <w:t>://</w:t>
        </w:r>
        <w:proofErr w:type="spellStart"/>
        <w:r w:rsidRPr="009A045E">
          <w:rPr>
            <w:rStyle w:val="a6"/>
            <w:rFonts w:ascii="Times New Roman" w:eastAsia="Calibri" w:hAnsi="Times New Roman" w:cs="Times New Roman"/>
            <w:sz w:val="28"/>
            <w:szCs w:val="28"/>
            <w:lang w:eastAsia="en-US" w:bidi="ar-SA"/>
          </w:rPr>
          <w:t>хазанское.рф</w:t>
        </w:r>
        <w:proofErr w:type="spellEnd"/>
      </w:hyperlink>
      <w:r w:rsidRPr="009A045E">
        <w:rPr>
          <w:rFonts w:ascii="Times New Roman" w:eastAsia="Calibri" w:hAnsi="Times New Roman" w:cs="Times New Roman"/>
          <w:color w:val="auto"/>
          <w:sz w:val="28"/>
          <w:szCs w:val="28"/>
          <w:lang w:eastAsia="en-US" w:bidi="ar-SA"/>
        </w:rPr>
        <w:t xml:space="preserve"> в ин</w:t>
      </w:r>
      <w:bookmarkStart w:id="0" w:name="_GoBack"/>
      <w:bookmarkEnd w:id="0"/>
      <w:r w:rsidRPr="009A045E">
        <w:rPr>
          <w:rFonts w:ascii="Times New Roman" w:eastAsia="Calibri" w:hAnsi="Times New Roman" w:cs="Times New Roman"/>
          <w:color w:val="auto"/>
          <w:sz w:val="28"/>
          <w:szCs w:val="28"/>
          <w:lang w:eastAsia="en-US" w:bidi="ar-SA"/>
        </w:rPr>
        <w:t>формационно-телекоммуникационной сети «Интернет»</w:t>
      </w:r>
      <w:r w:rsidR="00FE7CC0" w:rsidRPr="009A045E">
        <w:rPr>
          <w:rFonts w:ascii="Times New Roman" w:eastAsia="Calibri" w:hAnsi="Times New Roman" w:cs="Times New Roman"/>
          <w:color w:val="auto"/>
          <w:sz w:val="28"/>
          <w:szCs w:val="28"/>
          <w:lang w:eastAsia="en-US" w:bidi="ar-SA"/>
        </w:rPr>
        <w:t>.</w:t>
      </w:r>
    </w:p>
    <w:p w:rsidR="00FE7CC0" w:rsidRPr="009A045E" w:rsidRDefault="00213891" w:rsidP="009A045E">
      <w:pPr>
        <w:widowControl/>
        <w:ind w:firstLine="709"/>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lastRenderedPageBreak/>
        <w:t>3</w:t>
      </w:r>
      <w:r w:rsidR="00FE7CC0" w:rsidRPr="009A045E">
        <w:rPr>
          <w:rFonts w:ascii="Times New Roman" w:eastAsia="Calibri" w:hAnsi="Times New Roman" w:cs="Times New Roman"/>
          <w:color w:val="auto"/>
          <w:sz w:val="28"/>
          <w:szCs w:val="28"/>
          <w:lang w:eastAsia="en-US" w:bidi="ar-SA"/>
        </w:rPr>
        <w:t>. Контроль за исполнением настоящего постановления оставляю за собой.</w:t>
      </w: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p>
    <w:p w:rsidR="00FE7CC0" w:rsidRPr="009A045E" w:rsidRDefault="00FE7CC0" w:rsidP="00FE7CC0">
      <w:pPr>
        <w:widowControl/>
        <w:jc w:val="both"/>
        <w:rPr>
          <w:rFonts w:ascii="Times New Roman" w:eastAsia="Calibri" w:hAnsi="Times New Roman" w:cs="Times New Roman"/>
          <w:color w:val="auto"/>
          <w:sz w:val="28"/>
          <w:szCs w:val="28"/>
          <w:lang w:eastAsia="en-US" w:bidi="ar-SA"/>
        </w:rPr>
      </w:pPr>
    </w:p>
    <w:p w:rsidR="00FE7CC0" w:rsidRPr="009A045E" w:rsidRDefault="00213891" w:rsidP="00FE7CC0">
      <w:pPr>
        <w:widowControl/>
        <w:jc w:val="both"/>
        <w:rPr>
          <w:rFonts w:ascii="Times New Roman" w:eastAsia="Calibri" w:hAnsi="Times New Roman" w:cs="Times New Roman"/>
          <w:color w:val="auto"/>
          <w:sz w:val="28"/>
          <w:szCs w:val="28"/>
          <w:lang w:eastAsia="en-US" w:bidi="ar-SA"/>
        </w:rPr>
      </w:pPr>
      <w:r w:rsidRPr="009A045E">
        <w:rPr>
          <w:rFonts w:ascii="Times New Roman" w:eastAsia="Calibri" w:hAnsi="Times New Roman" w:cs="Times New Roman"/>
          <w:color w:val="auto"/>
          <w:sz w:val="28"/>
          <w:szCs w:val="28"/>
          <w:lang w:eastAsia="en-US" w:bidi="ar-SA"/>
        </w:rPr>
        <w:t>Глава</w:t>
      </w:r>
      <w:r w:rsidR="00FE7CC0" w:rsidRPr="009A045E">
        <w:rPr>
          <w:rFonts w:ascii="Times New Roman" w:eastAsia="Calibri" w:hAnsi="Times New Roman" w:cs="Times New Roman"/>
          <w:color w:val="auto"/>
          <w:sz w:val="28"/>
          <w:szCs w:val="28"/>
          <w:lang w:eastAsia="en-US" w:bidi="ar-SA"/>
        </w:rPr>
        <w:t xml:space="preserve"> </w:t>
      </w:r>
      <w:proofErr w:type="spellStart"/>
      <w:r w:rsidR="00FE7CC0" w:rsidRPr="009A045E">
        <w:rPr>
          <w:rFonts w:ascii="Times New Roman" w:eastAsia="Calibri" w:hAnsi="Times New Roman" w:cs="Times New Roman"/>
          <w:color w:val="auto"/>
          <w:sz w:val="28"/>
          <w:szCs w:val="28"/>
          <w:lang w:eastAsia="en-US" w:bidi="ar-SA"/>
        </w:rPr>
        <w:t>Хазанского</w:t>
      </w:r>
      <w:proofErr w:type="spellEnd"/>
    </w:p>
    <w:p w:rsidR="00FE7CC0" w:rsidRPr="009A045E" w:rsidRDefault="00FE7CC0" w:rsidP="00FE7CC0">
      <w:pPr>
        <w:widowControl/>
        <w:jc w:val="both"/>
        <w:rPr>
          <w:rFonts w:ascii="Times New Roman" w:eastAsia="Calibri" w:hAnsi="Times New Roman" w:cs="Times New Roman"/>
          <w:color w:val="auto"/>
          <w:sz w:val="28"/>
          <w:szCs w:val="28"/>
          <w:u w:val="single"/>
          <w:lang w:eastAsia="en-US" w:bidi="ar-SA"/>
        </w:rPr>
      </w:pPr>
      <w:r w:rsidRPr="009A045E">
        <w:rPr>
          <w:rFonts w:ascii="Times New Roman" w:eastAsia="Calibri" w:hAnsi="Times New Roman" w:cs="Times New Roman"/>
          <w:color w:val="auto"/>
          <w:sz w:val="28"/>
          <w:szCs w:val="28"/>
          <w:lang w:eastAsia="en-US" w:bidi="ar-SA"/>
        </w:rPr>
        <w:t xml:space="preserve">муниципального образования                                                       </w:t>
      </w:r>
      <w:r w:rsidR="00213891" w:rsidRPr="009A045E">
        <w:rPr>
          <w:rFonts w:ascii="Times New Roman" w:eastAsia="Calibri" w:hAnsi="Times New Roman" w:cs="Times New Roman"/>
          <w:color w:val="auto"/>
          <w:sz w:val="28"/>
          <w:szCs w:val="28"/>
          <w:lang w:eastAsia="en-US" w:bidi="ar-SA"/>
        </w:rPr>
        <w:t>А.Ю. Федорова</w:t>
      </w:r>
    </w:p>
    <w:p w:rsidR="00BD305C" w:rsidRPr="009A045E" w:rsidRDefault="00BD305C" w:rsidP="00213891">
      <w:pPr>
        <w:pStyle w:val="1"/>
        <w:ind w:left="5387"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9A045E" w:rsidRDefault="009A045E" w:rsidP="00BD305C">
      <w:pPr>
        <w:pStyle w:val="1"/>
        <w:ind w:left="3828" w:firstLine="0"/>
        <w:jc w:val="both"/>
      </w:pPr>
    </w:p>
    <w:p w:rsidR="00213891" w:rsidRPr="009A045E" w:rsidRDefault="00F70A48" w:rsidP="009A045E">
      <w:pPr>
        <w:pStyle w:val="1"/>
        <w:ind w:left="3828" w:firstLine="0"/>
        <w:jc w:val="right"/>
        <w:rPr>
          <w:sz w:val="20"/>
          <w:szCs w:val="20"/>
        </w:rPr>
      </w:pPr>
      <w:r w:rsidRPr="009A045E">
        <w:rPr>
          <w:sz w:val="20"/>
          <w:szCs w:val="20"/>
        </w:rPr>
        <w:lastRenderedPageBreak/>
        <w:t>УТВЕРЖДЕН</w:t>
      </w:r>
    </w:p>
    <w:p w:rsidR="009A045E" w:rsidRDefault="00F70A48" w:rsidP="009A045E">
      <w:pPr>
        <w:pStyle w:val="1"/>
        <w:ind w:left="3828" w:firstLine="0"/>
        <w:jc w:val="right"/>
        <w:rPr>
          <w:sz w:val="20"/>
          <w:szCs w:val="20"/>
        </w:rPr>
      </w:pPr>
      <w:r w:rsidRPr="009A045E">
        <w:rPr>
          <w:sz w:val="20"/>
          <w:szCs w:val="20"/>
        </w:rPr>
        <w:t xml:space="preserve"> постановлением администрации</w:t>
      </w:r>
    </w:p>
    <w:p w:rsidR="009A045E" w:rsidRDefault="00F70A48" w:rsidP="009A045E">
      <w:pPr>
        <w:pStyle w:val="1"/>
        <w:ind w:left="3828" w:firstLine="0"/>
        <w:jc w:val="right"/>
        <w:rPr>
          <w:iCs/>
          <w:sz w:val="20"/>
          <w:szCs w:val="20"/>
        </w:rPr>
      </w:pPr>
      <w:r w:rsidRPr="009A045E">
        <w:rPr>
          <w:sz w:val="20"/>
          <w:szCs w:val="20"/>
        </w:rPr>
        <w:t xml:space="preserve"> </w:t>
      </w:r>
      <w:proofErr w:type="spellStart"/>
      <w:r w:rsidR="00213891" w:rsidRPr="009A045E">
        <w:rPr>
          <w:iCs/>
          <w:sz w:val="20"/>
          <w:szCs w:val="20"/>
        </w:rPr>
        <w:t>Хазанского</w:t>
      </w:r>
      <w:proofErr w:type="spellEnd"/>
      <w:r w:rsidR="00213891" w:rsidRPr="009A045E">
        <w:rPr>
          <w:iCs/>
          <w:sz w:val="20"/>
          <w:szCs w:val="20"/>
        </w:rPr>
        <w:t xml:space="preserve"> муниципального образования</w:t>
      </w:r>
    </w:p>
    <w:p w:rsidR="00BE168D" w:rsidRPr="009A045E" w:rsidRDefault="00213891" w:rsidP="009A045E">
      <w:pPr>
        <w:pStyle w:val="1"/>
        <w:ind w:left="3828" w:firstLine="0"/>
        <w:jc w:val="right"/>
        <w:rPr>
          <w:sz w:val="20"/>
          <w:szCs w:val="20"/>
        </w:rPr>
      </w:pPr>
      <w:r w:rsidRPr="009A045E">
        <w:rPr>
          <w:iCs/>
        </w:rPr>
        <w:t xml:space="preserve"> </w:t>
      </w:r>
      <w:proofErr w:type="spellStart"/>
      <w:r w:rsidRPr="009A045E">
        <w:rPr>
          <w:iCs/>
          <w:sz w:val="20"/>
          <w:szCs w:val="20"/>
        </w:rPr>
        <w:t>Зиминск</w:t>
      </w:r>
      <w:r w:rsidR="009A045E">
        <w:rPr>
          <w:iCs/>
          <w:sz w:val="20"/>
          <w:szCs w:val="20"/>
        </w:rPr>
        <w:t>о</w:t>
      </w:r>
      <w:r w:rsidRPr="009A045E">
        <w:rPr>
          <w:iCs/>
          <w:sz w:val="20"/>
          <w:szCs w:val="20"/>
        </w:rPr>
        <w:t>го</w:t>
      </w:r>
      <w:proofErr w:type="spellEnd"/>
      <w:r w:rsidRPr="009A045E">
        <w:rPr>
          <w:iCs/>
          <w:sz w:val="20"/>
          <w:szCs w:val="20"/>
        </w:rPr>
        <w:t xml:space="preserve"> района от </w:t>
      </w:r>
      <w:r w:rsidR="009A045E">
        <w:rPr>
          <w:iCs/>
          <w:sz w:val="20"/>
          <w:szCs w:val="20"/>
        </w:rPr>
        <w:t>0</w:t>
      </w:r>
      <w:r w:rsidR="0003599D">
        <w:rPr>
          <w:iCs/>
          <w:sz w:val="20"/>
          <w:szCs w:val="20"/>
        </w:rPr>
        <w:t>7</w:t>
      </w:r>
      <w:r w:rsidR="009A045E">
        <w:rPr>
          <w:iCs/>
          <w:sz w:val="20"/>
          <w:szCs w:val="20"/>
        </w:rPr>
        <w:t>.12</w:t>
      </w:r>
      <w:r w:rsidRPr="009A045E">
        <w:rPr>
          <w:iCs/>
          <w:sz w:val="20"/>
          <w:szCs w:val="20"/>
        </w:rPr>
        <w:t xml:space="preserve"> 2022 г. № </w:t>
      </w:r>
      <w:r w:rsidR="009A045E">
        <w:rPr>
          <w:iCs/>
          <w:sz w:val="20"/>
          <w:szCs w:val="20"/>
        </w:rPr>
        <w:t>8</w:t>
      </w:r>
      <w:r w:rsidR="0003599D">
        <w:rPr>
          <w:iCs/>
          <w:sz w:val="20"/>
          <w:szCs w:val="20"/>
        </w:rPr>
        <w:t>6</w:t>
      </w:r>
    </w:p>
    <w:p w:rsidR="00504626" w:rsidRPr="009A045E" w:rsidRDefault="00504626">
      <w:pPr>
        <w:pStyle w:val="1"/>
        <w:ind w:firstLine="0"/>
        <w:jc w:val="center"/>
        <w:rPr>
          <w:b/>
          <w:bCs/>
          <w:sz w:val="20"/>
          <w:szCs w:val="20"/>
        </w:rPr>
      </w:pPr>
    </w:p>
    <w:p w:rsidR="00BE168D" w:rsidRPr="009A045E" w:rsidRDefault="00F70A48">
      <w:pPr>
        <w:pStyle w:val="1"/>
        <w:ind w:firstLine="0"/>
        <w:jc w:val="center"/>
      </w:pPr>
      <w:r w:rsidRPr="009A045E">
        <w:rPr>
          <w:b/>
          <w:bCs/>
        </w:rPr>
        <w:t>ПОРЯДОК</w:t>
      </w:r>
    </w:p>
    <w:p w:rsidR="00BE168D" w:rsidRPr="009A045E" w:rsidRDefault="00F70A48">
      <w:pPr>
        <w:pStyle w:val="1"/>
        <w:spacing w:after="240"/>
        <w:ind w:firstLine="0"/>
        <w:jc w:val="center"/>
      </w:pPr>
      <w:r w:rsidRPr="009A045E">
        <w:rPr>
          <w:b/>
          <w:bCs/>
        </w:rPr>
        <w:t>УВЕДОМЛЕНИЯ СОБСТВЕННИКА ЖИЛОГО ПОМЕЩЕНИЯ</w:t>
      </w:r>
      <w:r w:rsidRPr="009A045E">
        <w:rPr>
          <w:b/>
          <w:bCs/>
        </w:rPr>
        <w:br/>
        <w:t>(УПОЛНОМОЧЕННОГО ИМ ЛИЦА) О ВРЕМЕНИ И МЕСТЕ</w:t>
      </w:r>
      <w:r w:rsidRPr="009A045E">
        <w:rPr>
          <w:b/>
          <w:bCs/>
        </w:rPr>
        <w:br/>
        <w:t>ЗАСЕДАНИЯ МЕЖВЕДОМСТВЕННОЙ КОМИССИИ, СОЗДАННОЙ</w:t>
      </w:r>
      <w:r w:rsidRPr="009A045E">
        <w:rPr>
          <w:b/>
          <w:bCs/>
        </w:rPr>
        <w:br/>
        <w:t>В ЦЕЛЯХ ПРИЗНАНИЯ ЕГО ЖИЛЫМ ПОМЕЩЕНИЕМ,</w:t>
      </w:r>
      <w:r w:rsidRPr="009A045E">
        <w:rPr>
          <w:b/>
          <w:bCs/>
        </w:rPr>
        <w:br/>
        <w:t>ЖИЛОГО ПОМЕЩЕНИЯ ПРИГОДНЫМ (НЕПРИГОДНЫМ)</w:t>
      </w:r>
      <w:r w:rsidRPr="009A045E">
        <w:rPr>
          <w:b/>
          <w:bCs/>
        </w:rPr>
        <w:br/>
        <w:t>ДЛЯ ПРОЖИВАНИЯ ГРАЖДАН, А ТАКЖЕ МНОГОКВАРТИРНОГО</w:t>
      </w:r>
      <w:r w:rsidRPr="009A045E">
        <w:rPr>
          <w:b/>
          <w:bCs/>
        </w:rPr>
        <w:br/>
        <w:t>ДОМА В ЦЕЛЯХ ПРИЗНАНИЯ ЕГО АВАРИЙНЫМ И</w:t>
      </w:r>
      <w:r w:rsidRPr="009A045E">
        <w:rPr>
          <w:b/>
          <w:bCs/>
        </w:rPr>
        <w:br/>
        <w:t>ПОДЛЕЖАЩИМ СНОСУ ИЛИ РЕКОНСТРУКЦИИ</w:t>
      </w:r>
    </w:p>
    <w:p w:rsidR="00BE168D" w:rsidRPr="009A045E" w:rsidRDefault="00F70A48">
      <w:pPr>
        <w:pStyle w:val="1"/>
        <w:numPr>
          <w:ilvl w:val="0"/>
          <w:numId w:val="2"/>
        </w:numPr>
        <w:tabs>
          <w:tab w:val="left" w:pos="1040"/>
        </w:tabs>
        <w:ind w:firstLine="720"/>
        <w:jc w:val="both"/>
      </w:pPr>
      <w:r w:rsidRPr="009A045E">
        <w:t xml:space="preserve">Настоящий Порядок устанавливает способы и срок уведомления собственника жилого помещения (уполномоченного им лица) о времени и месте заседания межведомственной комиссии </w:t>
      </w:r>
      <w:r w:rsidR="00504626" w:rsidRPr="009A045E">
        <w:rPr>
          <w:iCs/>
        </w:rPr>
        <w:t xml:space="preserve">администрации </w:t>
      </w:r>
      <w:proofErr w:type="spellStart"/>
      <w:r w:rsidR="00504626" w:rsidRPr="009A045E">
        <w:rPr>
          <w:iCs/>
        </w:rPr>
        <w:t>Хазанского</w:t>
      </w:r>
      <w:proofErr w:type="spellEnd"/>
      <w:r w:rsidR="00504626" w:rsidRPr="009A045E">
        <w:rPr>
          <w:iCs/>
        </w:rPr>
        <w:t xml:space="preserve"> муниципального образования </w:t>
      </w:r>
      <w:proofErr w:type="spellStart"/>
      <w:r w:rsidR="00504626" w:rsidRPr="009A045E">
        <w:rPr>
          <w:iCs/>
        </w:rPr>
        <w:t>Зиминского</w:t>
      </w:r>
      <w:proofErr w:type="spellEnd"/>
      <w:r w:rsidR="00504626" w:rsidRPr="009A045E">
        <w:rPr>
          <w:iCs/>
        </w:rPr>
        <w:t xml:space="preserve"> района</w:t>
      </w:r>
      <w:r w:rsidRPr="009A045E">
        <w:t>, созданной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комиссия).</w:t>
      </w:r>
    </w:p>
    <w:p w:rsidR="00BE168D" w:rsidRPr="009A045E" w:rsidRDefault="00F70A48">
      <w:pPr>
        <w:pStyle w:val="1"/>
        <w:numPr>
          <w:ilvl w:val="0"/>
          <w:numId w:val="2"/>
        </w:numPr>
        <w:tabs>
          <w:tab w:val="left" w:pos="1040"/>
        </w:tabs>
        <w:ind w:firstLine="720"/>
        <w:jc w:val="both"/>
      </w:pPr>
      <w:r w:rsidRPr="009A045E">
        <w:t>Действие настоящего Порядка не распространяется на отношения, связанные с уведомлением о времени и месте заседания комиссии:</w:t>
      </w:r>
    </w:p>
    <w:p w:rsidR="00BE168D" w:rsidRPr="009A045E" w:rsidRDefault="00F70A48">
      <w:pPr>
        <w:pStyle w:val="1"/>
        <w:numPr>
          <w:ilvl w:val="0"/>
          <w:numId w:val="3"/>
        </w:numPr>
        <w:tabs>
          <w:tab w:val="left" w:pos="1071"/>
        </w:tabs>
        <w:ind w:firstLine="720"/>
        <w:jc w:val="both"/>
      </w:pPr>
      <w:r w:rsidRPr="009A045E">
        <w:t>собственника (собственников) жилого помещения, которое относится к жилищному фонду Российской Федерации, жилищному фонду субъекта Российской Федерации, муниципальному жилищному фонду, или уполномоченного (уполномоченных) им (ими) лица (лиц);</w:t>
      </w:r>
    </w:p>
    <w:p w:rsidR="00BE168D" w:rsidRPr="009A045E" w:rsidRDefault="00F70A48">
      <w:pPr>
        <w:pStyle w:val="1"/>
        <w:numPr>
          <w:ilvl w:val="0"/>
          <w:numId w:val="3"/>
        </w:numPr>
        <w:tabs>
          <w:tab w:val="left" w:pos="1066"/>
        </w:tabs>
        <w:ind w:firstLine="720"/>
        <w:jc w:val="both"/>
      </w:pPr>
      <w:r w:rsidRPr="009A045E">
        <w:t>собственников жилых помещений в многоквартирных домах, находящихся в федеральной собственности, или уполномоченных ими лиц;</w:t>
      </w:r>
    </w:p>
    <w:p w:rsidR="00BE168D" w:rsidRPr="009A045E" w:rsidRDefault="00F70A48">
      <w:pPr>
        <w:pStyle w:val="1"/>
        <w:numPr>
          <w:ilvl w:val="0"/>
          <w:numId w:val="3"/>
        </w:numPr>
        <w:tabs>
          <w:tab w:val="left" w:pos="1081"/>
        </w:tabs>
        <w:ind w:firstLine="720"/>
        <w:jc w:val="both"/>
      </w:pPr>
      <w:r w:rsidRPr="009A045E">
        <w:t>представителей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жилое помещение или многоквартирный дом принадлежит на соответствующем вещном праве;</w:t>
      </w:r>
    </w:p>
    <w:p w:rsidR="00BE168D" w:rsidRPr="009A045E" w:rsidRDefault="00F70A48">
      <w:pPr>
        <w:pStyle w:val="1"/>
        <w:numPr>
          <w:ilvl w:val="0"/>
          <w:numId w:val="3"/>
        </w:numPr>
        <w:tabs>
          <w:tab w:val="left" w:pos="1062"/>
        </w:tabs>
        <w:ind w:firstLine="720"/>
        <w:jc w:val="both"/>
      </w:pPr>
      <w:r w:rsidRPr="009A045E">
        <w:t>собственника (собственников) жилого помещения, получившего повреждения в результате чрезвычайной ситуации, или уполномоченного (уполномоченных) им (ими) лица (лиц).</w:t>
      </w:r>
    </w:p>
    <w:p w:rsidR="00BE168D" w:rsidRPr="009A045E" w:rsidRDefault="00F70A48" w:rsidP="002640B1">
      <w:pPr>
        <w:pStyle w:val="1"/>
        <w:numPr>
          <w:ilvl w:val="0"/>
          <w:numId w:val="2"/>
        </w:numPr>
        <w:tabs>
          <w:tab w:val="left" w:pos="1040"/>
        </w:tabs>
        <w:ind w:firstLine="0"/>
        <w:jc w:val="both"/>
      </w:pPr>
      <w:r w:rsidRPr="009A045E">
        <w:t>Понятия и термины, используемые в настоящем Порядке, применяются в значении, в котором они используются в Гражданском кодексе</w:t>
      </w:r>
      <w:r w:rsidR="00504626" w:rsidRPr="009A045E">
        <w:t xml:space="preserve"> </w:t>
      </w:r>
      <w:r w:rsidRPr="009A045E">
        <w:t>Российской Федерации, Жилищном кодексе Российской Федерации и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 года №</w:t>
      </w:r>
      <w:r w:rsidRPr="009A045E">
        <w:tab/>
        <w:t>47</w:t>
      </w:r>
      <w:r w:rsidR="00504626" w:rsidRPr="009A045E">
        <w:t xml:space="preserve"> </w:t>
      </w:r>
      <w:r w:rsidRPr="009A045E">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w:t>
      </w:r>
      <w:r w:rsidRPr="009A045E">
        <w:lastRenderedPageBreak/>
        <w:t>подлежащим сносу или реконструкции, садового дома жилым домом и жилого дома садовым домом» (далее - Положение).</w:t>
      </w:r>
    </w:p>
    <w:p w:rsidR="00BE168D" w:rsidRPr="009A045E" w:rsidRDefault="00F70A48">
      <w:pPr>
        <w:pStyle w:val="1"/>
        <w:numPr>
          <w:ilvl w:val="0"/>
          <w:numId w:val="2"/>
        </w:numPr>
        <w:tabs>
          <w:tab w:val="left" w:pos="1133"/>
        </w:tabs>
        <w:ind w:firstLine="720"/>
        <w:jc w:val="both"/>
      </w:pPr>
      <w:r w:rsidRPr="009A045E">
        <w:t>Уведомление о времени и месте заседания комиссии в случае подачи заявления, предусмотренного пунктом 42 Положения (далее - заявление), собственником помещения, являющимся физическим или юридическим лицом, направляется (вручается) собственнику помещения и (или) уполномоченному им лицу не позднее чем за 10 календарных дней до дня заседания комиссии одним из следующих способов:</w:t>
      </w:r>
    </w:p>
    <w:p w:rsidR="00BE168D" w:rsidRPr="009A045E" w:rsidRDefault="00F70A48">
      <w:pPr>
        <w:pStyle w:val="1"/>
        <w:numPr>
          <w:ilvl w:val="0"/>
          <w:numId w:val="4"/>
        </w:numPr>
        <w:tabs>
          <w:tab w:val="left" w:pos="1133"/>
        </w:tabs>
        <w:ind w:firstLine="720"/>
        <w:jc w:val="both"/>
      </w:pPr>
      <w:r w:rsidRPr="009A045E">
        <w:t>посредством заказного почтового отправления по указанному собственником помещения в заявлении почтовому адресу с уведомлением о вручении;</w:t>
      </w:r>
    </w:p>
    <w:p w:rsidR="00BE168D" w:rsidRPr="009A045E" w:rsidRDefault="00F70A48">
      <w:pPr>
        <w:pStyle w:val="1"/>
        <w:numPr>
          <w:ilvl w:val="0"/>
          <w:numId w:val="4"/>
        </w:numPr>
        <w:tabs>
          <w:tab w:val="left" w:pos="1133"/>
        </w:tabs>
        <w:ind w:firstLine="720"/>
        <w:jc w:val="both"/>
      </w:pPr>
      <w:r w:rsidRPr="009A045E">
        <w:t>в форме электронного документа по указанному собственником помещения в заявлении адресу электронный почты (при наличии) с запросом уведомлений о доставке и прочтении;</w:t>
      </w:r>
    </w:p>
    <w:p w:rsidR="00BE168D" w:rsidRPr="009A045E" w:rsidRDefault="00F70A48">
      <w:pPr>
        <w:pStyle w:val="1"/>
        <w:numPr>
          <w:ilvl w:val="0"/>
          <w:numId w:val="4"/>
        </w:numPr>
        <w:tabs>
          <w:tab w:val="left" w:pos="1872"/>
        </w:tabs>
        <w:ind w:firstLine="720"/>
        <w:jc w:val="both"/>
      </w:pPr>
      <w:r w:rsidRPr="009A045E">
        <w:t>лично под расписку.</w:t>
      </w:r>
    </w:p>
    <w:p w:rsidR="00BE168D" w:rsidRPr="009A045E" w:rsidRDefault="00F70A48">
      <w:pPr>
        <w:pStyle w:val="1"/>
        <w:ind w:firstLine="720"/>
        <w:jc w:val="both"/>
      </w:pPr>
      <w:r w:rsidRPr="009A045E">
        <w:t>5. Уведомление о времени и месте заседания комиссии в случае подачи заявления гражданином (нанимателем) жилого помещения либо проведения комиссией оценки соответствия помещения установленным в Положении требованиям на основании заключения органов (организаций), предусмотренных пунктом 42 Положения, направляется (вручается) собственнику помещения и (или) уполномоченному им лицу не позднее чем за 10 календарных дней до дня заседания комиссии одним из следующих способов:</w:t>
      </w:r>
    </w:p>
    <w:p w:rsidR="00BE168D" w:rsidRPr="009A045E" w:rsidRDefault="00F70A48">
      <w:pPr>
        <w:pStyle w:val="1"/>
        <w:numPr>
          <w:ilvl w:val="0"/>
          <w:numId w:val="5"/>
        </w:numPr>
        <w:tabs>
          <w:tab w:val="left" w:pos="1133"/>
        </w:tabs>
        <w:ind w:firstLine="720"/>
        <w:jc w:val="both"/>
      </w:pPr>
      <w:r w:rsidRPr="009A045E">
        <w:t>посредством заказного почтового отправления по адресу места жительства собственника помещения (для собственника помещения, являющегося физическим лицом), по адресу места нахождения собственника помещения (для собственника помещения, являющегося юридическим лицом) и (или) по адресу места жительства уполномоченного собственником помещения лица с уведомлением о вручении;</w:t>
      </w:r>
    </w:p>
    <w:p w:rsidR="00BE168D" w:rsidRPr="009A045E" w:rsidRDefault="00F70A48">
      <w:pPr>
        <w:pStyle w:val="1"/>
        <w:numPr>
          <w:ilvl w:val="0"/>
          <w:numId w:val="5"/>
        </w:numPr>
        <w:tabs>
          <w:tab w:val="left" w:pos="1133"/>
        </w:tabs>
        <w:ind w:firstLine="720"/>
        <w:jc w:val="both"/>
      </w:pPr>
      <w:r w:rsidRPr="009A045E">
        <w:t>в форме электронного документа по адресу электронной почты собственника помещения и (или) уполномоченного им лица с запросом уведомлений о доставке и прочтении (если указанные адреса электронной почты известны комиссии);</w:t>
      </w:r>
    </w:p>
    <w:p w:rsidR="00BE168D" w:rsidRPr="009A045E" w:rsidRDefault="00F70A48">
      <w:pPr>
        <w:pStyle w:val="1"/>
        <w:numPr>
          <w:ilvl w:val="0"/>
          <w:numId w:val="5"/>
        </w:numPr>
        <w:tabs>
          <w:tab w:val="left" w:pos="1872"/>
        </w:tabs>
        <w:ind w:firstLine="720"/>
        <w:jc w:val="both"/>
      </w:pPr>
      <w:r w:rsidRPr="009A045E">
        <w:t>лично под расписку.</w:t>
      </w:r>
    </w:p>
    <w:p w:rsidR="00BE168D" w:rsidRPr="009A045E" w:rsidRDefault="00F70A48">
      <w:pPr>
        <w:pStyle w:val="1"/>
        <w:numPr>
          <w:ilvl w:val="0"/>
          <w:numId w:val="6"/>
        </w:numPr>
        <w:tabs>
          <w:tab w:val="left" w:pos="1133"/>
        </w:tabs>
        <w:ind w:firstLine="720"/>
        <w:jc w:val="both"/>
      </w:pPr>
      <w:r w:rsidRPr="009A045E">
        <w:t>В случае отсутствия у комиссии информации о собственнике помещения, являющегося физическим лицом, позволяющей уведомить его хотя бы одним из способов, установленных пунктом 5 настоящего Порядка, секретарь комиссии не позднее дня, следующего за днем поступления в комиссию заявления (заключения), предусмотренных пунктом 42 Положения, формирует и направляет межведомственный запрос в Управление по вопросам миграции Главного Управления Министерства внутренних дел Российской Федерации по Иркутской области или отделы по вопросам миграции территориальных подразделений Главного Управления Министерства внутренних дел Российской Федерации по Иркутской области в целях получения информации о регистрации собственника помещения по месту пребывания или по месту жительства в пределах Российской Федерации.</w:t>
      </w:r>
    </w:p>
    <w:p w:rsidR="00BE168D" w:rsidRPr="009A045E" w:rsidRDefault="00F70A48">
      <w:pPr>
        <w:pStyle w:val="1"/>
        <w:numPr>
          <w:ilvl w:val="0"/>
          <w:numId w:val="6"/>
        </w:numPr>
        <w:tabs>
          <w:tab w:val="left" w:pos="1080"/>
        </w:tabs>
        <w:ind w:firstLine="720"/>
        <w:jc w:val="both"/>
      </w:pPr>
      <w:r w:rsidRPr="009A045E">
        <w:lastRenderedPageBreak/>
        <w:t>В случае отсутствия у комиссии информации о собственнике помещения, являющегося юридическим лицом, позволяющей уведомить его хотя бы одним из способов, установленных пунктом 5 настоящего Порядка, секретарь комиссии не позднее дня, следующего за днем поступления в комиссию заявления (заключения), предусмотренных пунктом 42 Положения, формирует и направляет межведомственный запрос в Федеральную налоговую службу или ее территориальные органы в целях получения выписки из Единого государственного реестра юридических лиц (с целью получения адреса юридического лица в пределах места нахождения юридического лица).</w:t>
      </w:r>
    </w:p>
    <w:p w:rsidR="00BE168D" w:rsidRPr="009A045E" w:rsidRDefault="00F70A48">
      <w:pPr>
        <w:pStyle w:val="1"/>
        <w:numPr>
          <w:ilvl w:val="0"/>
          <w:numId w:val="6"/>
        </w:numPr>
        <w:tabs>
          <w:tab w:val="left" w:pos="1080"/>
        </w:tabs>
        <w:ind w:firstLine="720"/>
        <w:jc w:val="both"/>
      </w:pPr>
      <w:r w:rsidRPr="009A045E">
        <w:t xml:space="preserve">В целях направления уведомления о времени и месте заседания комиссии посредством заказного почтового отправления, а также его вручения лично под расписку указанное уведомление составляется в двух экземплярах на бумажном носителе по форме согласно </w:t>
      </w:r>
      <w:proofErr w:type="gramStart"/>
      <w:r w:rsidR="00504626" w:rsidRPr="009A045E">
        <w:t>приложению</w:t>
      </w:r>
      <w:proofErr w:type="gramEnd"/>
      <w:r w:rsidRPr="009A045E">
        <w:t xml:space="preserve"> к настоящему Порядку и подписывается председателем комиссии. Первый экземпляр уведомления о времени и месте заседания комиссии направляется (вручается) собственнику помещения или уполномоченному им лицу, а второй экземпляр уведомления приобщается к материалам работы комиссии.</w:t>
      </w:r>
    </w:p>
    <w:p w:rsidR="00BE168D" w:rsidRPr="009A045E" w:rsidRDefault="00F70A48">
      <w:pPr>
        <w:pStyle w:val="1"/>
        <w:ind w:firstLine="720"/>
        <w:jc w:val="both"/>
      </w:pPr>
      <w:r w:rsidRPr="009A045E">
        <w:t xml:space="preserve">В целях направления уведомления о времени и месте заседания комиссии в форме электронного документа по адресу электронной почты уведомление о времени и месте заседания комиссии составляется в одном экземпляре по форме согласно </w:t>
      </w:r>
      <w:proofErr w:type="gramStart"/>
      <w:r w:rsidRPr="009A045E">
        <w:t>приложению</w:t>
      </w:r>
      <w:proofErr w:type="gramEnd"/>
      <w:r w:rsidRPr="009A045E">
        <w:t xml:space="preserve"> к настоящему Порядку, подписывается председателем комиссии и приобщается к материалам работы комиссии. Электронный образ указанного уведомления в формате </w:t>
      </w:r>
      <w:r w:rsidRPr="009A045E">
        <w:rPr>
          <w:lang w:val="en-US" w:eastAsia="en-US" w:bidi="en-US"/>
        </w:rPr>
        <w:t>PDF</w:t>
      </w:r>
      <w:r w:rsidRPr="009A045E">
        <w:rPr>
          <w:lang w:eastAsia="en-US" w:bidi="en-US"/>
        </w:rPr>
        <w:t xml:space="preserve"> </w:t>
      </w:r>
      <w:r w:rsidRPr="009A045E">
        <w:t>направляется по адресу электронной почты.</w:t>
      </w:r>
    </w:p>
    <w:p w:rsidR="00BE168D" w:rsidRPr="009A045E" w:rsidRDefault="00F70A48">
      <w:pPr>
        <w:pStyle w:val="1"/>
        <w:numPr>
          <w:ilvl w:val="0"/>
          <w:numId w:val="6"/>
        </w:numPr>
        <w:tabs>
          <w:tab w:val="left" w:pos="1080"/>
        </w:tabs>
        <w:ind w:firstLine="720"/>
        <w:jc w:val="both"/>
      </w:pPr>
      <w:r w:rsidRPr="009A045E">
        <w:t>Собственник помещения считается надлежаще уведомленным при наличии в комиссии:</w:t>
      </w:r>
    </w:p>
    <w:p w:rsidR="00BE168D" w:rsidRPr="009A045E" w:rsidRDefault="00F70A48">
      <w:pPr>
        <w:pStyle w:val="1"/>
        <w:numPr>
          <w:ilvl w:val="0"/>
          <w:numId w:val="7"/>
        </w:numPr>
        <w:tabs>
          <w:tab w:val="left" w:pos="1080"/>
        </w:tabs>
        <w:ind w:firstLine="720"/>
        <w:jc w:val="both"/>
      </w:pPr>
      <w:r w:rsidRPr="009A045E">
        <w:t>почтового уведомления о вручении уведомления о времени и месте заседания комиссии адресату;</w:t>
      </w:r>
    </w:p>
    <w:p w:rsidR="00BE168D" w:rsidRPr="009A045E" w:rsidRDefault="00F70A48">
      <w:pPr>
        <w:pStyle w:val="1"/>
        <w:numPr>
          <w:ilvl w:val="0"/>
          <w:numId w:val="7"/>
        </w:numPr>
        <w:tabs>
          <w:tab w:val="left" w:pos="1080"/>
        </w:tabs>
        <w:ind w:firstLine="720"/>
        <w:jc w:val="both"/>
      </w:pPr>
      <w:r w:rsidRPr="009A045E">
        <w:t>подписи собственника или уполномоченного им лица на копии уведомления о времени и месте заседания комиссии при вручении указанного уведомления под расписку;</w:t>
      </w:r>
    </w:p>
    <w:p w:rsidR="00BE168D" w:rsidRPr="009A045E" w:rsidRDefault="00F70A48">
      <w:pPr>
        <w:pStyle w:val="1"/>
        <w:numPr>
          <w:ilvl w:val="0"/>
          <w:numId w:val="7"/>
        </w:numPr>
        <w:tabs>
          <w:tab w:val="left" w:pos="1080"/>
        </w:tabs>
        <w:ind w:firstLine="720"/>
        <w:jc w:val="both"/>
      </w:pPr>
      <w:r w:rsidRPr="009A045E">
        <w:t>зафиксированного организацией почтовой связи отказа адресата в получении уведомления о времени и месте заседания комиссии;</w:t>
      </w:r>
    </w:p>
    <w:p w:rsidR="00BE168D" w:rsidRPr="009A045E" w:rsidRDefault="00F70A48">
      <w:pPr>
        <w:pStyle w:val="1"/>
        <w:numPr>
          <w:ilvl w:val="0"/>
          <w:numId w:val="7"/>
        </w:numPr>
        <w:tabs>
          <w:tab w:val="left" w:pos="1121"/>
        </w:tabs>
        <w:ind w:firstLine="740"/>
        <w:jc w:val="both"/>
      </w:pPr>
      <w:r w:rsidRPr="009A045E">
        <w:t>информации организации почтовой связи о невручении уведомления о времени и месте заседания комиссии в связи с отсутствием адресата по указанному адресу;</w:t>
      </w:r>
    </w:p>
    <w:p w:rsidR="00BE168D" w:rsidRPr="009A045E" w:rsidRDefault="00F70A48">
      <w:pPr>
        <w:pStyle w:val="1"/>
        <w:numPr>
          <w:ilvl w:val="0"/>
          <w:numId w:val="7"/>
        </w:numPr>
        <w:tabs>
          <w:tab w:val="left" w:pos="1121"/>
        </w:tabs>
        <w:ind w:firstLine="740"/>
        <w:jc w:val="both"/>
        <w:sectPr w:rsidR="00BE168D" w:rsidRPr="009A045E" w:rsidSect="009A045E">
          <w:pgSz w:w="11900" w:h="16840"/>
          <w:pgMar w:top="1104" w:right="1127" w:bottom="851" w:left="1276" w:header="0" w:footer="678" w:gutter="0"/>
          <w:pgNumType w:start="2"/>
          <w:cols w:space="720"/>
          <w:noEndnote/>
          <w:docGrid w:linePitch="360"/>
          <w15:footnoteColumns w:val="1"/>
        </w:sectPr>
      </w:pPr>
      <w:r w:rsidRPr="009A045E">
        <w:t>поступившего уведомления почтового сервера о доставке уведомления о времени и месте заседания комиссии, направленного в форме электронного документа, в ящик электронной почты адресата.</w:t>
      </w:r>
    </w:p>
    <w:p w:rsidR="00BE168D" w:rsidRPr="0003599D" w:rsidRDefault="00F70A48" w:rsidP="0003599D">
      <w:pPr>
        <w:pStyle w:val="1"/>
        <w:ind w:left="6946" w:firstLine="0"/>
        <w:rPr>
          <w:sz w:val="20"/>
          <w:szCs w:val="20"/>
        </w:rPr>
      </w:pPr>
      <w:r w:rsidRPr="0003599D">
        <w:rPr>
          <w:sz w:val="20"/>
          <w:szCs w:val="20"/>
        </w:rPr>
        <w:lastRenderedPageBreak/>
        <w:t>Приложение</w:t>
      </w:r>
    </w:p>
    <w:p w:rsidR="00BE168D" w:rsidRPr="0003599D" w:rsidRDefault="00F70A48" w:rsidP="0003599D">
      <w:pPr>
        <w:pStyle w:val="1"/>
        <w:ind w:left="6946" w:firstLine="0"/>
        <w:rPr>
          <w:sz w:val="20"/>
          <w:szCs w:val="20"/>
        </w:rPr>
      </w:pPr>
      <w:r w:rsidRPr="0003599D">
        <w:rPr>
          <w:sz w:val="20"/>
          <w:szCs w:val="20"/>
        </w:rPr>
        <w:t>к Порядку уведомления собственника жилого помещения (уполномоченного им лица) о времени и месте заседания межведомственной комиссии, созданной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w:t>
      </w:r>
    </w:p>
    <w:p w:rsidR="00BE168D" w:rsidRPr="0003599D" w:rsidRDefault="00F70A48" w:rsidP="0003599D">
      <w:pPr>
        <w:pStyle w:val="1"/>
        <w:ind w:left="6946" w:firstLine="0"/>
        <w:rPr>
          <w:sz w:val="20"/>
          <w:szCs w:val="20"/>
        </w:rPr>
      </w:pPr>
      <w:r w:rsidRPr="0003599D">
        <w:rPr>
          <w:sz w:val="20"/>
          <w:szCs w:val="20"/>
        </w:rPr>
        <w:t>подлежащим сносу или реконструкции</w:t>
      </w:r>
    </w:p>
    <w:p w:rsidR="00BE168D" w:rsidRPr="009A045E" w:rsidRDefault="00504626" w:rsidP="0003599D">
      <w:pPr>
        <w:pStyle w:val="22"/>
        <w:spacing w:after="0"/>
        <w:ind w:left="5245"/>
        <w:rPr>
          <w:sz w:val="28"/>
          <w:szCs w:val="28"/>
        </w:rPr>
      </w:pPr>
      <w:r w:rsidRPr="009A045E">
        <w:rPr>
          <w:sz w:val="28"/>
          <w:szCs w:val="28"/>
        </w:rPr>
        <w:t>_____</w:t>
      </w:r>
      <w:r w:rsidR="0003599D">
        <w:rPr>
          <w:sz w:val="28"/>
          <w:szCs w:val="28"/>
        </w:rPr>
        <w:t>______________________________</w:t>
      </w:r>
    </w:p>
    <w:p w:rsidR="00504626" w:rsidRPr="009A045E" w:rsidRDefault="00504626" w:rsidP="0003599D">
      <w:pPr>
        <w:pStyle w:val="22"/>
        <w:spacing w:after="0"/>
        <w:ind w:left="5245"/>
        <w:rPr>
          <w:sz w:val="28"/>
          <w:szCs w:val="28"/>
        </w:rPr>
      </w:pPr>
      <w:r w:rsidRPr="009A045E">
        <w:rPr>
          <w:sz w:val="28"/>
          <w:szCs w:val="28"/>
        </w:rPr>
        <w:t>Ф.И.О.</w:t>
      </w:r>
    </w:p>
    <w:p w:rsidR="00504626" w:rsidRPr="009A045E" w:rsidRDefault="00504626" w:rsidP="0003599D">
      <w:pPr>
        <w:pStyle w:val="22"/>
        <w:spacing w:after="0"/>
        <w:ind w:left="5245"/>
        <w:rPr>
          <w:sz w:val="28"/>
          <w:szCs w:val="28"/>
        </w:rPr>
      </w:pPr>
      <w:r w:rsidRPr="009A045E">
        <w:rPr>
          <w:sz w:val="28"/>
          <w:szCs w:val="28"/>
        </w:rPr>
        <w:t xml:space="preserve">Паспорт: серия ________, </w:t>
      </w:r>
      <w:r w:rsidR="0003599D">
        <w:rPr>
          <w:sz w:val="28"/>
          <w:szCs w:val="28"/>
        </w:rPr>
        <w:t>но</w:t>
      </w:r>
      <w:r w:rsidRPr="009A045E">
        <w:rPr>
          <w:sz w:val="28"/>
          <w:szCs w:val="28"/>
        </w:rPr>
        <w:t>мер_______</w:t>
      </w:r>
    </w:p>
    <w:p w:rsidR="00504626" w:rsidRPr="009A045E" w:rsidRDefault="00504626" w:rsidP="0003599D">
      <w:pPr>
        <w:pStyle w:val="22"/>
        <w:spacing w:after="0"/>
        <w:ind w:left="5245"/>
        <w:rPr>
          <w:sz w:val="28"/>
          <w:szCs w:val="28"/>
        </w:rPr>
      </w:pPr>
      <w:r w:rsidRPr="009A045E">
        <w:rPr>
          <w:sz w:val="28"/>
          <w:szCs w:val="28"/>
        </w:rPr>
        <w:t>Кем и когда выдан ___________________</w:t>
      </w:r>
    </w:p>
    <w:p w:rsidR="00504626" w:rsidRPr="009A045E" w:rsidRDefault="00504626" w:rsidP="0003599D">
      <w:pPr>
        <w:pStyle w:val="22"/>
        <w:spacing w:after="0"/>
        <w:ind w:left="5245"/>
        <w:rPr>
          <w:sz w:val="28"/>
          <w:szCs w:val="28"/>
        </w:rPr>
      </w:pPr>
      <w:r w:rsidRPr="009A045E">
        <w:rPr>
          <w:sz w:val="28"/>
          <w:szCs w:val="28"/>
        </w:rPr>
        <w:t>____________________________________________</w:t>
      </w:r>
      <w:r w:rsidR="0003599D">
        <w:rPr>
          <w:sz w:val="28"/>
          <w:szCs w:val="28"/>
        </w:rPr>
        <w:t>__________________________</w:t>
      </w:r>
    </w:p>
    <w:p w:rsidR="00504626" w:rsidRPr="009A045E" w:rsidRDefault="00504626" w:rsidP="0003599D">
      <w:pPr>
        <w:pStyle w:val="22"/>
        <w:spacing w:after="0"/>
        <w:ind w:left="5245"/>
        <w:rPr>
          <w:sz w:val="28"/>
          <w:szCs w:val="28"/>
        </w:rPr>
      </w:pPr>
      <w:r w:rsidRPr="009A045E">
        <w:rPr>
          <w:sz w:val="28"/>
          <w:szCs w:val="28"/>
        </w:rPr>
        <w:t>Адрес _____________________________</w:t>
      </w:r>
    </w:p>
    <w:p w:rsidR="00504626" w:rsidRPr="009A045E" w:rsidRDefault="00504626" w:rsidP="0003599D">
      <w:pPr>
        <w:pStyle w:val="22"/>
        <w:spacing w:after="0"/>
        <w:ind w:left="5245"/>
        <w:rPr>
          <w:sz w:val="28"/>
          <w:szCs w:val="28"/>
        </w:rPr>
      </w:pPr>
      <w:r w:rsidRPr="009A045E">
        <w:rPr>
          <w:sz w:val="28"/>
          <w:szCs w:val="28"/>
        </w:rPr>
        <w:t>______</w:t>
      </w:r>
      <w:r w:rsidR="0003599D">
        <w:rPr>
          <w:sz w:val="28"/>
          <w:szCs w:val="28"/>
        </w:rPr>
        <w:t>_____________________________</w:t>
      </w:r>
    </w:p>
    <w:p w:rsidR="00504626" w:rsidRPr="009A045E" w:rsidRDefault="00504626" w:rsidP="0003599D">
      <w:pPr>
        <w:pStyle w:val="22"/>
        <w:spacing w:after="0"/>
        <w:ind w:left="5245"/>
        <w:rPr>
          <w:sz w:val="28"/>
          <w:szCs w:val="28"/>
        </w:rPr>
      </w:pPr>
      <w:r w:rsidRPr="009A045E">
        <w:rPr>
          <w:sz w:val="28"/>
          <w:szCs w:val="28"/>
        </w:rPr>
        <w:t>Телефон ___________________________</w:t>
      </w:r>
    </w:p>
    <w:p w:rsidR="00504626" w:rsidRPr="009A045E" w:rsidRDefault="00504626" w:rsidP="0003599D">
      <w:pPr>
        <w:pStyle w:val="1"/>
        <w:spacing w:after="280"/>
        <w:ind w:left="5245" w:firstLine="0"/>
        <w:jc w:val="center"/>
      </w:pPr>
    </w:p>
    <w:p w:rsidR="00BE168D" w:rsidRPr="009A045E" w:rsidRDefault="00F70A48">
      <w:pPr>
        <w:pStyle w:val="1"/>
        <w:spacing w:after="280"/>
        <w:ind w:firstLine="0"/>
        <w:jc w:val="center"/>
      </w:pPr>
      <w:r w:rsidRPr="009A045E">
        <w:t>УВЕДОМЛЕНИЕ</w:t>
      </w:r>
    </w:p>
    <w:p w:rsidR="00BE168D" w:rsidRPr="009A045E" w:rsidRDefault="00F70A48" w:rsidP="00FE51C6">
      <w:pPr>
        <w:pStyle w:val="1"/>
        <w:tabs>
          <w:tab w:val="left" w:leader="underscore" w:pos="6355"/>
        </w:tabs>
        <w:ind w:firstLine="740"/>
        <w:jc w:val="both"/>
      </w:pPr>
      <w:r w:rsidRPr="009A045E">
        <w:t>В соответствии с пунктом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уведомляем Вас о том, что заседание межведомственной комиссии</w:t>
      </w:r>
      <w:r w:rsidR="00504626" w:rsidRPr="009A045E">
        <w:t xml:space="preserve"> </w:t>
      </w:r>
      <w:proofErr w:type="spellStart"/>
      <w:r w:rsidR="00504626" w:rsidRPr="009A045E">
        <w:t>Хазанского</w:t>
      </w:r>
      <w:proofErr w:type="spellEnd"/>
      <w:r w:rsidR="00504626" w:rsidRPr="009A045E">
        <w:t xml:space="preserve">  муниципального образования</w:t>
      </w:r>
      <w:r w:rsidRPr="009A045E">
        <w:t xml:space="preserve"> </w:t>
      </w:r>
      <w:r w:rsidR="00FE51C6" w:rsidRPr="009A045E">
        <w:t xml:space="preserve"> </w:t>
      </w:r>
      <w:proofErr w:type="spellStart"/>
      <w:r w:rsidR="00FE51C6" w:rsidRPr="009A045E">
        <w:t>Зиминского</w:t>
      </w:r>
      <w:proofErr w:type="spellEnd"/>
      <w:r w:rsidR="00FE51C6" w:rsidRPr="009A045E">
        <w:t xml:space="preserve"> района </w:t>
      </w:r>
      <w:r w:rsidRPr="009A045E">
        <w:t xml:space="preserve">по вопросам оценки и обследования: жилого помещения, в целях </w:t>
      </w:r>
      <w:r w:rsidR="00FE51C6" w:rsidRPr="009A045E">
        <w:t>признания его жилым помещением/ жилого помещения пригодным (непригодным) для проживания граждан/ многоквартирного дома в целях признания его аварийным и подлежащим сносу или реконструкции (нужное подчеркнуть)</w:t>
      </w:r>
      <w:r w:rsidRPr="009A045E">
        <w:t>, будет проведено «___»</w:t>
      </w:r>
      <w:r w:rsidR="00FE51C6" w:rsidRPr="009A045E">
        <w:t xml:space="preserve"> ____________ 20__</w:t>
      </w:r>
      <w:r w:rsidRPr="009A045E">
        <w:t xml:space="preserve"> г. в ___ часов по адресу:</w:t>
      </w:r>
    </w:p>
    <w:p w:rsidR="00BE168D" w:rsidRPr="009A045E" w:rsidRDefault="00F70A48">
      <w:pPr>
        <w:pStyle w:val="1"/>
        <w:spacing w:after="340"/>
        <w:ind w:right="240" w:firstLine="0"/>
        <w:jc w:val="right"/>
      </w:pPr>
      <w:r w:rsidRPr="009A045E">
        <w:t>.</w:t>
      </w:r>
    </w:p>
    <w:p w:rsidR="00BE168D" w:rsidRPr="009A045E" w:rsidRDefault="00F70A48">
      <w:pPr>
        <w:pStyle w:val="1"/>
        <w:tabs>
          <w:tab w:val="left" w:pos="1023"/>
          <w:tab w:val="left" w:pos="3222"/>
        </w:tabs>
        <w:ind w:firstLine="140"/>
      </w:pPr>
      <w:r w:rsidRPr="009A045E">
        <w:t>«</w:t>
      </w:r>
      <w:r w:rsidRPr="009A045E">
        <w:tab/>
        <w:t>»</w:t>
      </w:r>
      <w:r w:rsidRPr="009A045E">
        <w:tab/>
        <w:t>20 г.</w:t>
      </w:r>
    </w:p>
    <w:p w:rsidR="00BE168D" w:rsidRPr="009A045E" w:rsidRDefault="00F70A48">
      <w:pPr>
        <w:pStyle w:val="30"/>
        <w:pBdr>
          <w:top w:val="single" w:sz="4" w:space="0" w:color="auto"/>
        </w:pBdr>
        <w:rPr>
          <w:sz w:val="28"/>
          <w:szCs w:val="28"/>
        </w:rPr>
      </w:pPr>
      <w:r w:rsidRPr="009A045E">
        <w:rPr>
          <w:sz w:val="28"/>
          <w:szCs w:val="28"/>
        </w:rPr>
        <w:t>(подпись председателя комиссии)</w:t>
      </w:r>
    </w:p>
    <w:sectPr w:rsidR="00BE168D" w:rsidRPr="009A045E" w:rsidSect="0003599D">
      <w:headerReference w:type="default" r:id="rId8"/>
      <w:pgSz w:w="11900" w:h="16840"/>
      <w:pgMar w:top="1105" w:right="819" w:bottom="900" w:left="851" w:header="677" w:footer="472" w:gutter="0"/>
      <w:pgNumType w:start="6"/>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92" w:rsidRDefault="009B5392">
      <w:r>
        <w:separator/>
      </w:r>
    </w:p>
  </w:endnote>
  <w:endnote w:type="continuationSeparator" w:id="0">
    <w:p w:rsidR="009B5392" w:rsidRDefault="009B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92" w:rsidRDefault="009B5392">
      <w:r>
        <w:separator/>
      </w:r>
    </w:p>
  </w:footnote>
  <w:footnote w:type="continuationSeparator" w:id="0">
    <w:p w:rsidR="009B5392" w:rsidRDefault="009B5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8D" w:rsidRDefault="00BE16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413"/>
    <w:multiLevelType w:val="multilevel"/>
    <w:tmpl w:val="F78C4BF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E77CC"/>
    <w:multiLevelType w:val="multilevel"/>
    <w:tmpl w:val="DE5AA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74778F"/>
    <w:multiLevelType w:val="multilevel"/>
    <w:tmpl w:val="6152E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134FC8"/>
    <w:multiLevelType w:val="multilevel"/>
    <w:tmpl w:val="E3B63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B4566F"/>
    <w:multiLevelType w:val="multilevel"/>
    <w:tmpl w:val="15002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37622C"/>
    <w:multiLevelType w:val="multilevel"/>
    <w:tmpl w:val="F6FA9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D83575"/>
    <w:multiLevelType w:val="multilevel"/>
    <w:tmpl w:val="D2FCB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8D"/>
    <w:rsid w:val="0003599D"/>
    <w:rsid w:val="00213891"/>
    <w:rsid w:val="00504626"/>
    <w:rsid w:val="006D7D2A"/>
    <w:rsid w:val="00753BBA"/>
    <w:rsid w:val="009A045E"/>
    <w:rsid w:val="009B5392"/>
    <w:rsid w:val="00A95F57"/>
    <w:rsid w:val="00AB5584"/>
    <w:rsid w:val="00BD305C"/>
    <w:rsid w:val="00BE168D"/>
    <w:rsid w:val="00D72EB9"/>
    <w:rsid w:val="00F70A48"/>
    <w:rsid w:val="00FE51C6"/>
    <w:rsid w:val="00FE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A67E"/>
  <w15:docId w15:val="{63B1EF45-BF71-44B1-BBDE-071590C4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paragraph" w:customStyle="1" w:styleId="a4">
    <w:name w:val="Сноска"/>
    <w:basedOn w:val="a"/>
    <w:link w:val="a3"/>
    <w:pPr>
      <w:ind w:firstLine="740"/>
    </w:pPr>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450"/>
      <w:ind w:left="4840"/>
    </w:pPr>
    <w:rPr>
      <w:rFonts w:ascii="Times New Roman" w:eastAsia="Times New Roman" w:hAnsi="Times New Roman" w:cs="Times New Roman"/>
    </w:rPr>
  </w:style>
  <w:style w:type="paragraph" w:customStyle="1" w:styleId="30">
    <w:name w:val="Основной текст (3)"/>
    <w:basedOn w:val="a"/>
    <w:link w:val="3"/>
    <w:pPr>
      <w:spacing w:after="340"/>
      <w:ind w:right="640"/>
      <w:jc w:val="right"/>
    </w:pPr>
    <w:rPr>
      <w:rFonts w:ascii="Times New Roman" w:eastAsia="Times New Roman" w:hAnsi="Times New Roman" w:cs="Times New Roman"/>
      <w:sz w:val="18"/>
      <w:szCs w:val="18"/>
    </w:rPr>
  </w:style>
  <w:style w:type="character" w:styleId="a6">
    <w:name w:val="Hyperlink"/>
    <w:basedOn w:val="a0"/>
    <w:uiPriority w:val="99"/>
    <w:unhideWhenUsed/>
    <w:rsid w:val="00213891"/>
    <w:rPr>
      <w:color w:val="0563C1" w:themeColor="hyperlink"/>
      <w:u w:val="single"/>
    </w:rPr>
  </w:style>
  <w:style w:type="paragraph" w:styleId="a7">
    <w:name w:val="header"/>
    <w:basedOn w:val="a"/>
    <w:link w:val="a8"/>
    <w:uiPriority w:val="99"/>
    <w:unhideWhenUsed/>
    <w:rsid w:val="00504626"/>
    <w:pPr>
      <w:tabs>
        <w:tab w:val="center" w:pos="4677"/>
        <w:tab w:val="right" w:pos="9355"/>
      </w:tabs>
    </w:pPr>
  </w:style>
  <w:style w:type="character" w:customStyle="1" w:styleId="a8">
    <w:name w:val="Верхний колонтитул Знак"/>
    <w:basedOn w:val="a0"/>
    <w:link w:val="a7"/>
    <w:uiPriority w:val="99"/>
    <w:rsid w:val="00504626"/>
    <w:rPr>
      <w:color w:val="000000"/>
    </w:rPr>
  </w:style>
  <w:style w:type="paragraph" w:styleId="a9">
    <w:name w:val="footer"/>
    <w:basedOn w:val="a"/>
    <w:link w:val="aa"/>
    <w:uiPriority w:val="99"/>
    <w:unhideWhenUsed/>
    <w:rsid w:val="00504626"/>
    <w:pPr>
      <w:tabs>
        <w:tab w:val="center" w:pos="4677"/>
        <w:tab w:val="right" w:pos="9355"/>
      </w:tabs>
    </w:pPr>
  </w:style>
  <w:style w:type="character" w:customStyle="1" w:styleId="aa">
    <w:name w:val="Нижний колонтитул Знак"/>
    <w:basedOn w:val="a0"/>
    <w:link w:val="a9"/>
    <w:uiPriority w:val="99"/>
    <w:rsid w:val="00504626"/>
    <w:rPr>
      <w:color w:val="000000"/>
    </w:rPr>
  </w:style>
  <w:style w:type="paragraph" w:styleId="ab">
    <w:name w:val="Balloon Text"/>
    <w:basedOn w:val="a"/>
    <w:link w:val="ac"/>
    <w:uiPriority w:val="99"/>
    <w:semiHidden/>
    <w:unhideWhenUsed/>
    <w:rsid w:val="00AB5584"/>
    <w:rPr>
      <w:rFonts w:ascii="Segoe UI" w:hAnsi="Segoe UI" w:cs="Segoe UI"/>
      <w:sz w:val="18"/>
      <w:szCs w:val="18"/>
    </w:rPr>
  </w:style>
  <w:style w:type="character" w:customStyle="1" w:styleId="ac">
    <w:name w:val="Текст выноски Знак"/>
    <w:basedOn w:val="a0"/>
    <w:link w:val="ab"/>
    <w:uiPriority w:val="99"/>
    <w:semiHidden/>
    <w:rsid w:val="00AB558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06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93;&#1072;&#1079;&#1072;&#1085;&#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Haz</cp:lastModifiedBy>
  <cp:revision>7</cp:revision>
  <cp:lastPrinted>2022-12-08T07:35:00Z</cp:lastPrinted>
  <dcterms:created xsi:type="dcterms:W3CDTF">2022-11-30T02:45:00Z</dcterms:created>
  <dcterms:modified xsi:type="dcterms:W3CDTF">2022-12-08T07:37:00Z</dcterms:modified>
</cp:coreProperties>
</file>