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65D45" w14:textId="522BC88B" w:rsidR="00206F71" w:rsidRPr="00206F71" w:rsidRDefault="00206F71" w:rsidP="00206F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hAnsi="Arial"/>
        </w:rPr>
        <w:br/>
      </w:r>
      <w:r w:rsidRPr="00206F71">
        <w:rPr>
          <w:rFonts w:ascii="Arial" w:hAnsi="Arial"/>
        </w:rPr>
        <w:t xml:space="preserve">     </w:t>
      </w:r>
      <w:r w:rsidRPr="00206F71">
        <w:rPr>
          <w:rFonts w:ascii="Times New Roman" w:hAnsi="Times New Roman" w:cs="Times New Roman"/>
          <w:b/>
          <w:sz w:val="28"/>
          <w:szCs w:val="28"/>
        </w:rPr>
        <w:t>Соблюдение мер пожарной безопасности</w:t>
      </w:r>
    </w:p>
    <w:p w14:paraId="30D9E0E9" w14:textId="74B968D8" w:rsidR="00206F71" w:rsidRPr="00206F71" w:rsidRDefault="00206F71" w:rsidP="00206F7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71">
        <w:rPr>
          <w:rFonts w:ascii="Times New Roman" w:hAnsi="Times New Roman" w:cs="Times New Roman"/>
          <w:b/>
          <w:sz w:val="28"/>
          <w:szCs w:val="28"/>
        </w:rPr>
        <w:t>при уборке придомовой территории</w:t>
      </w:r>
    </w:p>
    <w:p w14:paraId="10349815" w14:textId="695A00D1" w:rsidR="00206F71" w:rsidRPr="00206F71" w:rsidRDefault="006B32D7" w:rsidP="00206F71">
      <w:pPr>
        <w:pStyle w:val="a3"/>
        <w:shd w:val="clear" w:color="auto" w:fill="FFFFFF"/>
        <w:spacing w:before="0" w:after="0"/>
        <w:jc w:val="both"/>
        <w:rPr>
          <w:color w:val="21252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37128F5" wp14:editId="07BA6082">
            <wp:simplePos x="0" y="0"/>
            <wp:positionH relativeFrom="column">
              <wp:posOffset>24765</wp:posOffset>
            </wp:positionH>
            <wp:positionV relativeFrom="paragraph">
              <wp:posOffset>186690</wp:posOffset>
            </wp:positionV>
            <wp:extent cx="265747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523" y="21481"/>
                <wp:lineTo x="2152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F71" w:rsidRPr="00206F71">
        <w:rPr>
          <w:color w:val="212529"/>
          <w:sz w:val="28"/>
          <w:szCs w:val="28"/>
        </w:rPr>
        <w:t xml:space="preserve">    С началом сезонного потепления традиционно начинаются и мероприятия по уборке садовых участков и территорий, прилегающих к частным домовладениям. Такая деятельность часто сопровождается розжигом костра, палом сухой прошлогодней растительности и мусора. Чтобы подобная уборка не обернулась трагедией, связанной с разгулом огненной стихии ОГБУ «ПСС Иркутской области» напоминает о необходимости соблюдения требований пожарной безопасности в ходе садовых работ. Проведение весенней уборки прилегающей территории от сухой прошлогодней растительности и мусора это не только хорошая, но и необходимая для безопасности самих жителей области, традиция, так как под воздействием неблагоприятных природных факторов и случайной искры трава, камыш или мусор вблизи строений может стать источником их пожара. Однако и во время уборки территорий также недопустимо забывать о правилах пожарной безопасности.</w:t>
      </w:r>
    </w:p>
    <w:p w14:paraId="4CBB1779" w14:textId="375D82C8" w:rsidR="00206F71" w:rsidRPr="00206F71" w:rsidRDefault="00206F71" w:rsidP="00206F71">
      <w:pPr>
        <w:pStyle w:val="a3"/>
        <w:shd w:val="clear" w:color="auto" w:fill="FFFFFF"/>
        <w:jc w:val="both"/>
        <w:rPr>
          <w:color w:val="212529"/>
          <w:sz w:val="28"/>
          <w:szCs w:val="28"/>
        </w:rPr>
      </w:pPr>
      <w:r w:rsidRPr="00206F71">
        <w:rPr>
          <w:color w:val="212529"/>
          <w:sz w:val="28"/>
          <w:szCs w:val="28"/>
        </w:rPr>
        <w:t xml:space="preserve">    Владельцы частных территорий должны осознавать, что банальная беспечность при обращении с огнём в ходе проведения уборки территорий может привести к крупным природным возгораниям, с последующим переходом огня на хозяйственные и жилые строения, а также создавая угрозу жизни и здоровью людей. Поэтому, находясь на природе или на приусадебных участках, следует строго соблюдать требования пожарной безопасности:</w:t>
      </w:r>
    </w:p>
    <w:p w14:paraId="17DC12C8" w14:textId="77777777" w:rsidR="00206F71" w:rsidRPr="00206F71" w:rsidRDefault="00206F71" w:rsidP="00206F71">
      <w:pPr>
        <w:pStyle w:val="a3"/>
        <w:shd w:val="clear" w:color="auto" w:fill="FFFFFF"/>
        <w:jc w:val="both"/>
        <w:rPr>
          <w:color w:val="212529"/>
          <w:sz w:val="28"/>
          <w:szCs w:val="28"/>
        </w:rPr>
      </w:pPr>
      <w:r w:rsidRPr="00206F71">
        <w:rPr>
          <w:color w:val="212529"/>
          <w:sz w:val="28"/>
          <w:szCs w:val="28"/>
        </w:rPr>
        <w:t>— не разводите костры в лесопосадках, находящихся вблизи полей с сельскохозяйственными культурами;</w:t>
      </w:r>
    </w:p>
    <w:p w14:paraId="70C94A5C" w14:textId="77777777" w:rsidR="00206F71" w:rsidRPr="00206F71" w:rsidRDefault="00206F71" w:rsidP="00206F71">
      <w:pPr>
        <w:pStyle w:val="a3"/>
        <w:shd w:val="clear" w:color="auto" w:fill="FFFFFF"/>
        <w:jc w:val="both"/>
        <w:rPr>
          <w:color w:val="212529"/>
          <w:sz w:val="28"/>
          <w:szCs w:val="28"/>
        </w:rPr>
      </w:pPr>
      <w:r w:rsidRPr="00206F71">
        <w:rPr>
          <w:color w:val="212529"/>
          <w:sz w:val="28"/>
          <w:szCs w:val="28"/>
        </w:rPr>
        <w:t>— не поджигайте камыш и мусор, не выжигайте сухую траву, на лесных полянах, в садах, на полях;</w:t>
      </w:r>
    </w:p>
    <w:p w14:paraId="7536A51A" w14:textId="77777777" w:rsidR="00206F71" w:rsidRPr="00206F71" w:rsidRDefault="00206F71" w:rsidP="00206F71">
      <w:pPr>
        <w:pStyle w:val="a3"/>
        <w:shd w:val="clear" w:color="auto" w:fill="FFFFFF"/>
        <w:jc w:val="both"/>
        <w:rPr>
          <w:color w:val="212529"/>
          <w:sz w:val="28"/>
          <w:szCs w:val="28"/>
        </w:rPr>
      </w:pPr>
      <w:r w:rsidRPr="00206F71">
        <w:rPr>
          <w:color w:val="212529"/>
          <w:sz w:val="28"/>
          <w:szCs w:val="28"/>
        </w:rPr>
        <w:t>— не бросайте горящие спички, не потушенные сигареты, тлеющую ветошь;</w:t>
      </w:r>
    </w:p>
    <w:p w14:paraId="6CE87115" w14:textId="77777777" w:rsidR="00206F71" w:rsidRPr="00206F71" w:rsidRDefault="00206F71" w:rsidP="00206F71">
      <w:pPr>
        <w:pStyle w:val="a3"/>
        <w:shd w:val="clear" w:color="auto" w:fill="FFFFFF"/>
        <w:jc w:val="both"/>
        <w:rPr>
          <w:color w:val="212529"/>
          <w:sz w:val="28"/>
          <w:szCs w:val="28"/>
        </w:rPr>
      </w:pPr>
      <w:r w:rsidRPr="00206F71">
        <w:rPr>
          <w:color w:val="212529"/>
          <w:sz w:val="28"/>
          <w:szCs w:val="28"/>
        </w:rPr>
        <w:t>— на приусадебном участке необходимо иметь ёмкость с водой или песком для экстренного тушения возгорания;</w:t>
      </w:r>
    </w:p>
    <w:p w14:paraId="3653AB37" w14:textId="046C1ECF" w:rsidR="00206F71" w:rsidRDefault="00206F71" w:rsidP="00206F71">
      <w:pPr>
        <w:pStyle w:val="a3"/>
        <w:shd w:val="clear" w:color="auto" w:fill="FFFFFF"/>
        <w:jc w:val="both"/>
        <w:rPr>
          <w:color w:val="212529"/>
          <w:sz w:val="28"/>
          <w:szCs w:val="28"/>
        </w:rPr>
      </w:pPr>
      <w:r w:rsidRPr="00206F71">
        <w:rPr>
          <w:color w:val="212529"/>
          <w:sz w:val="28"/>
          <w:szCs w:val="28"/>
        </w:rPr>
        <w:t xml:space="preserve">     В период со дня схода снежного покрова и до установления устойчивой дождливой осенней погоды, граждане, владеющие территориями, прилегающими к лесу, должны обеспечивать её очистку от сухой травянистой растительности, мусора и других горючих материалов на полосе шириной не менее 10 метров от леса, либо отделять лес противопожарной </w:t>
      </w:r>
      <w:r w:rsidRPr="00206F71">
        <w:rPr>
          <w:color w:val="212529"/>
          <w:sz w:val="28"/>
          <w:szCs w:val="28"/>
        </w:rPr>
        <w:lastRenderedPageBreak/>
        <w:t>минерализованной полосой шириной не менее 0,5 метра или иным противопожарным барьером.</w:t>
      </w:r>
    </w:p>
    <w:p w14:paraId="42E69E13" w14:textId="2DDABF55" w:rsidR="00206F71" w:rsidRPr="006B32D7" w:rsidRDefault="006B32D7" w:rsidP="00206F71">
      <w:pPr>
        <w:pStyle w:val="a3"/>
        <w:shd w:val="clear" w:color="auto" w:fill="FFFFFF"/>
        <w:jc w:val="both"/>
        <w:rPr>
          <w:i/>
          <w:sz w:val="28"/>
          <w:szCs w:val="28"/>
        </w:rPr>
      </w:pPr>
      <w:r>
        <w:rPr>
          <w:bCs/>
          <w:spacing w:val="-3"/>
          <w:sz w:val="28"/>
          <w:szCs w:val="28"/>
          <w:bdr w:val="none" w:sz="0" w:space="0" w:color="auto" w:frame="1"/>
        </w:rPr>
        <w:t xml:space="preserve">     </w:t>
      </w:r>
      <w:r w:rsidR="00206F71" w:rsidRPr="006B32D7">
        <w:rPr>
          <w:bCs/>
          <w:spacing w:val="-3"/>
          <w:sz w:val="28"/>
          <w:szCs w:val="28"/>
          <w:bdr w:val="none" w:sz="0" w:space="0" w:color="auto" w:frame="1"/>
        </w:rPr>
        <w:t>Напом</w:t>
      </w:r>
      <w:r>
        <w:rPr>
          <w:bCs/>
          <w:spacing w:val="-3"/>
          <w:sz w:val="28"/>
          <w:szCs w:val="28"/>
          <w:bdr w:val="none" w:sz="0" w:space="0" w:color="auto" w:frame="1"/>
        </w:rPr>
        <w:t>инаем, что с 10 апреля действует особый противопожарный режим</w:t>
      </w:r>
      <w:r w:rsidR="00206F71" w:rsidRPr="006B32D7">
        <w:rPr>
          <w:bCs/>
          <w:spacing w:val="-3"/>
          <w:sz w:val="28"/>
          <w:szCs w:val="28"/>
          <w:bdr w:val="none" w:sz="0" w:space="0" w:color="auto" w:frame="1"/>
        </w:rPr>
        <w:t xml:space="preserve">, гражданам </w:t>
      </w:r>
      <w:r>
        <w:rPr>
          <w:bCs/>
          <w:spacing w:val="-3"/>
          <w:sz w:val="28"/>
          <w:szCs w:val="28"/>
          <w:bdr w:val="none" w:sz="0" w:space="0" w:color="auto" w:frame="1"/>
        </w:rPr>
        <w:t>также запрещено</w:t>
      </w:r>
      <w:r w:rsidR="00206F71" w:rsidRPr="006B32D7">
        <w:rPr>
          <w:bCs/>
          <w:spacing w:val="-3"/>
          <w:sz w:val="28"/>
          <w:szCs w:val="28"/>
          <w:bdr w:val="none" w:sz="0" w:space="0" w:color="auto" w:frame="1"/>
        </w:rPr>
        <w:t xml:space="preserve"> готовить пищу на открытом огне или углях, за исключением помещений, предназначенных для проживания и оказания услуг общественного питания, запрещено посещать леса при наступлении средних и высоких классов пожароопасности.</w:t>
      </w:r>
      <w:r>
        <w:rPr>
          <w:bCs/>
          <w:spacing w:val="-3"/>
          <w:sz w:val="28"/>
          <w:szCs w:val="28"/>
          <w:bdr w:val="none" w:sz="0" w:space="0" w:color="auto" w:frame="1"/>
        </w:rPr>
        <w:t xml:space="preserve"> </w:t>
      </w:r>
      <w:r w:rsidR="00206F71" w:rsidRPr="006B32D7">
        <w:rPr>
          <w:bCs/>
          <w:i/>
          <w:spacing w:val="-3"/>
          <w:sz w:val="28"/>
          <w:szCs w:val="28"/>
          <w:bdr w:val="none" w:sz="0" w:space="0" w:color="auto" w:frame="1"/>
        </w:rPr>
        <w:t xml:space="preserve">Нарушение требований пожарной безопасности, совершенные в условиях особого противопожарного режима влекут наложение административного штрафа </w:t>
      </w:r>
      <w:r w:rsidR="00206F71" w:rsidRPr="006B32D7">
        <w:rPr>
          <w:b/>
          <w:bCs/>
          <w:i/>
          <w:spacing w:val="-3"/>
          <w:sz w:val="28"/>
          <w:szCs w:val="28"/>
          <w:bdr w:val="none" w:sz="0" w:space="0" w:color="auto" w:frame="1"/>
        </w:rPr>
        <w:t>на граждан</w:t>
      </w:r>
      <w:r w:rsidR="00206F71" w:rsidRPr="006B32D7">
        <w:rPr>
          <w:bCs/>
          <w:i/>
          <w:spacing w:val="-3"/>
          <w:sz w:val="28"/>
          <w:szCs w:val="28"/>
          <w:bdr w:val="none" w:sz="0" w:space="0" w:color="auto" w:frame="1"/>
        </w:rPr>
        <w:t xml:space="preserve"> в размере от двух тысяч до четырех тысяч рублей; </w:t>
      </w:r>
      <w:r w:rsidR="00206F71" w:rsidRPr="006B32D7">
        <w:rPr>
          <w:b/>
          <w:bCs/>
          <w:i/>
          <w:spacing w:val="-3"/>
          <w:sz w:val="28"/>
          <w:szCs w:val="28"/>
          <w:bdr w:val="none" w:sz="0" w:space="0" w:color="auto" w:frame="1"/>
        </w:rPr>
        <w:t>на должностных лиц</w:t>
      </w:r>
      <w:r w:rsidR="00206F71" w:rsidRPr="006B32D7">
        <w:rPr>
          <w:bCs/>
          <w:i/>
          <w:spacing w:val="-3"/>
          <w:sz w:val="28"/>
          <w:szCs w:val="28"/>
          <w:bdr w:val="none" w:sz="0" w:space="0" w:color="auto" w:frame="1"/>
        </w:rPr>
        <w:t xml:space="preserve"> - от пятнадцати тысяч до тридцати тысяч рублей; </w:t>
      </w:r>
      <w:r w:rsidR="00206F71" w:rsidRPr="006B32D7">
        <w:rPr>
          <w:b/>
          <w:bCs/>
          <w:i/>
          <w:spacing w:val="-3"/>
          <w:sz w:val="28"/>
          <w:szCs w:val="28"/>
          <w:bdr w:val="none" w:sz="0" w:space="0" w:color="auto" w:frame="1"/>
        </w:rPr>
        <w:t>на лиц, осуществляющих предпринимательскую деятельность без образования юридического лица</w:t>
      </w:r>
      <w:r w:rsidR="00206F71" w:rsidRPr="006B32D7">
        <w:rPr>
          <w:bCs/>
          <w:i/>
          <w:spacing w:val="-3"/>
          <w:sz w:val="28"/>
          <w:szCs w:val="28"/>
          <w:bdr w:val="none" w:sz="0" w:space="0" w:color="auto" w:frame="1"/>
        </w:rPr>
        <w:t xml:space="preserve">, - от тридцати тысяч до сорока тысяч рублей; </w:t>
      </w:r>
      <w:r w:rsidR="00206F71" w:rsidRPr="006B32D7">
        <w:rPr>
          <w:b/>
          <w:bCs/>
          <w:i/>
          <w:spacing w:val="-3"/>
          <w:sz w:val="28"/>
          <w:szCs w:val="28"/>
          <w:bdr w:val="none" w:sz="0" w:space="0" w:color="auto" w:frame="1"/>
        </w:rPr>
        <w:t>на юридических лиц</w:t>
      </w:r>
      <w:r w:rsidR="00206F71" w:rsidRPr="006B32D7">
        <w:rPr>
          <w:bCs/>
          <w:i/>
          <w:spacing w:val="-3"/>
          <w:sz w:val="28"/>
          <w:szCs w:val="28"/>
          <w:bdr w:val="none" w:sz="0" w:space="0" w:color="auto" w:frame="1"/>
        </w:rPr>
        <w:t xml:space="preserve"> - от двухсот тысяч до четырехсот тысяч рублей.</w:t>
      </w:r>
    </w:p>
    <w:p w14:paraId="42DC2895" w14:textId="59B82633" w:rsidR="00206F71" w:rsidRDefault="00206F71" w:rsidP="00206F71">
      <w:pPr>
        <w:pStyle w:val="a3"/>
        <w:shd w:val="clear" w:color="auto" w:fill="FFFFFF"/>
        <w:jc w:val="both"/>
        <w:rPr>
          <w:b/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       </w:t>
      </w:r>
      <w:r w:rsidRPr="00206F71">
        <w:rPr>
          <w:b/>
          <w:color w:val="212529"/>
          <w:sz w:val="28"/>
          <w:szCs w:val="28"/>
        </w:rPr>
        <w:t>Призываем граждан к сознательности – исключить пал сухой растительности и мусора, розжиг костра особенно в ветреную погоду; быть предельно внимательными при обращении с огнём, неукоснительно соблюдать элементарные правила пожарной безопасности, а также оперативно сообщать обо всех фактах возгорания в пожарную охрану по телефону «101»</w:t>
      </w:r>
      <w:r>
        <w:rPr>
          <w:b/>
          <w:color w:val="212529"/>
          <w:sz w:val="28"/>
          <w:szCs w:val="28"/>
        </w:rPr>
        <w:t xml:space="preserve"> или «112»</w:t>
      </w:r>
      <w:r w:rsidRPr="00206F71">
        <w:rPr>
          <w:b/>
          <w:color w:val="212529"/>
          <w:sz w:val="28"/>
          <w:szCs w:val="28"/>
        </w:rPr>
        <w:t>.</w:t>
      </w:r>
    </w:p>
    <w:p w14:paraId="089E47B9" w14:textId="3B324BD7" w:rsidR="006B32D7" w:rsidRDefault="006B32D7" w:rsidP="00206F71">
      <w:pPr>
        <w:pStyle w:val="a3"/>
        <w:shd w:val="clear" w:color="auto" w:fill="FFFFFF"/>
        <w:jc w:val="both"/>
        <w:rPr>
          <w:b/>
          <w:color w:val="212529"/>
          <w:sz w:val="28"/>
          <w:szCs w:val="28"/>
        </w:rPr>
      </w:pPr>
    </w:p>
    <w:p w14:paraId="551D7BD4" w14:textId="77777777" w:rsidR="006B32D7" w:rsidRPr="00B0654C" w:rsidRDefault="006B32D7" w:rsidP="006B32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 xml:space="preserve">Инструктор ОГБУ «Пожарно-спасательная служба </w:t>
      </w:r>
    </w:p>
    <w:p w14:paraId="672453D9" w14:textId="77777777" w:rsidR="006B32D7" w:rsidRPr="00B0654C" w:rsidRDefault="006B32D7" w:rsidP="006B32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>Иркутской области»</w:t>
      </w:r>
    </w:p>
    <w:p w14:paraId="77B191E2" w14:textId="77777777" w:rsidR="006B32D7" w:rsidRPr="00B0654C" w:rsidRDefault="006B32D7" w:rsidP="006B32D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0654C">
        <w:rPr>
          <w:rFonts w:ascii="Times New Roman" w:hAnsi="Times New Roman" w:cs="Times New Roman"/>
          <w:sz w:val="20"/>
          <w:szCs w:val="20"/>
        </w:rPr>
        <w:t>Е.Г. Степанюк</w:t>
      </w:r>
    </w:p>
    <w:p w14:paraId="13944376" w14:textId="381B3C89" w:rsidR="006B32D7" w:rsidRDefault="006B32D7" w:rsidP="00206F71">
      <w:pPr>
        <w:pStyle w:val="a3"/>
        <w:shd w:val="clear" w:color="auto" w:fill="FFFFFF"/>
        <w:jc w:val="both"/>
        <w:rPr>
          <w:b/>
          <w:color w:val="212529"/>
          <w:sz w:val="28"/>
          <w:szCs w:val="28"/>
        </w:rPr>
      </w:pPr>
    </w:p>
    <w:p w14:paraId="07EE1A48" w14:textId="77777777" w:rsidR="003055DF" w:rsidRPr="00206F71" w:rsidRDefault="003055DF" w:rsidP="00206F71">
      <w:pPr>
        <w:pStyle w:val="a3"/>
        <w:shd w:val="clear" w:color="auto" w:fill="FFFFFF"/>
        <w:jc w:val="both"/>
        <w:rPr>
          <w:b/>
          <w:color w:val="212529"/>
          <w:sz w:val="28"/>
          <w:szCs w:val="28"/>
        </w:rPr>
      </w:pPr>
    </w:p>
    <w:p w14:paraId="5A2EB6E5" w14:textId="77777777" w:rsidR="00206F71" w:rsidRPr="00206F71" w:rsidRDefault="00206F71" w:rsidP="00206F71">
      <w:pPr>
        <w:pStyle w:val="a3"/>
        <w:shd w:val="clear" w:color="auto" w:fill="FFFFFF"/>
        <w:jc w:val="both"/>
        <w:rPr>
          <w:color w:val="212529"/>
          <w:sz w:val="28"/>
          <w:szCs w:val="28"/>
        </w:rPr>
      </w:pPr>
    </w:p>
    <w:p w14:paraId="75F9E407" w14:textId="5472ECB5" w:rsidR="00AD3D43" w:rsidRPr="00206F71" w:rsidRDefault="003055DF" w:rsidP="00206F7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7EFD091" wp14:editId="405EC5CD">
            <wp:extent cx="5940425" cy="3810000"/>
            <wp:effectExtent l="0" t="0" r="3175" b="0"/>
            <wp:docPr id="2" name="Рисунок 2" descr="http://38.mchs.gov.ru/upload/site68/document_news/MtZhMuY1dj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8.mchs.gov.ru/upload/site68/document_news/MtZhMuY1dj-big-reduce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D3D43" w:rsidRPr="00206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43"/>
    <w:rsid w:val="00111AAC"/>
    <w:rsid w:val="00206F71"/>
    <w:rsid w:val="003055DF"/>
    <w:rsid w:val="006B32D7"/>
    <w:rsid w:val="00AD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DC089"/>
  <w15:chartTrackingRefBased/>
  <w15:docId w15:val="{5F2A5694-8B1A-4A65-A857-27C706629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6F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8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9097-5D27-4D7D-96A7-98F92264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Степанюк</dc:creator>
  <cp:keywords/>
  <dc:description/>
  <cp:lastModifiedBy>Алексей Степанюк</cp:lastModifiedBy>
  <cp:revision>4</cp:revision>
  <dcterms:created xsi:type="dcterms:W3CDTF">2020-04-17T05:05:00Z</dcterms:created>
  <dcterms:modified xsi:type="dcterms:W3CDTF">2020-04-17T05:30:00Z</dcterms:modified>
</cp:coreProperties>
</file>